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A70D31" w:rsidRPr="00A70D31" w:rsidRDefault="00A70D31" w:rsidP="00A70D31">
      <w:pPr>
        <w:jc w:val="both"/>
        <w:rPr>
          <w:rFonts w:cs="Arial"/>
          <w:rtl/>
        </w:rPr>
      </w:pPr>
      <w:r w:rsidRPr="00A70D31">
        <w:rPr>
          <w:rFonts w:cs="Arial" w:hint="cs"/>
          <w:rtl/>
        </w:rPr>
        <w:t>الهدف</w:t>
      </w:r>
      <w:r w:rsidRPr="00A70D31">
        <w:rPr>
          <w:rFonts w:cs="Arial"/>
          <w:rtl/>
        </w:rPr>
        <w:t xml:space="preserve">: </w:t>
      </w:r>
      <w:r w:rsidRPr="00A70D31">
        <w:rPr>
          <w:rFonts w:cs="Arial" w:hint="cs"/>
          <w:rtl/>
        </w:rPr>
        <w:t>تحديد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انتشار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القات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والعوامل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الصحية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الخطرة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بالإضافة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إلى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المشاكل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الاجتماعية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المتعلقة</w:t>
      </w:r>
      <w:r w:rsidRPr="00A70D31">
        <w:rPr>
          <w:rFonts w:cs="Arial"/>
          <w:rtl/>
        </w:rPr>
        <w:t xml:space="preserve"> </w:t>
      </w:r>
    </w:p>
    <w:p w:rsidR="00A70D31" w:rsidRPr="00A70D31" w:rsidRDefault="00A70D31" w:rsidP="00A70D31">
      <w:pPr>
        <w:jc w:val="both"/>
        <w:rPr>
          <w:rFonts w:cs="Arial"/>
          <w:rtl/>
        </w:rPr>
      </w:pPr>
      <w:r w:rsidRPr="00A70D31">
        <w:rPr>
          <w:rFonts w:cs="Arial"/>
          <w:rtl/>
        </w:rPr>
        <w:t xml:space="preserve">     </w:t>
      </w:r>
      <w:r w:rsidRPr="00A70D31">
        <w:rPr>
          <w:rFonts w:cs="Arial" w:hint="cs"/>
          <w:rtl/>
        </w:rPr>
        <w:t>باستخدام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القات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بين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طلاب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الكليات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والمدارس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الثانوية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بمنطقة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جازان</w:t>
      </w:r>
      <w:r w:rsidRPr="00A70D31">
        <w:rPr>
          <w:rFonts w:cs="Arial"/>
          <w:rtl/>
        </w:rPr>
        <w:t>.</w:t>
      </w:r>
    </w:p>
    <w:p w:rsidR="00A70D31" w:rsidRPr="00A70D31" w:rsidRDefault="00A70D31" w:rsidP="00A70D31">
      <w:pPr>
        <w:jc w:val="both"/>
        <w:rPr>
          <w:rFonts w:cs="Arial"/>
          <w:rtl/>
        </w:rPr>
      </w:pPr>
      <w:r w:rsidRPr="00A70D31">
        <w:rPr>
          <w:rFonts w:cs="Arial" w:hint="cs"/>
          <w:rtl/>
        </w:rPr>
        <w:t>الطريقة</w:t>
      </w:r>
      <w:r w:rsidRPr="00A70D31">
        <w:rPr>
          <w:rFonts w:cs="Arial"/>
          <w:rtl/>
        </w:rPr>
        <w:t xml:space="preserve">: </w:t>
      </w:r>
      <w:r w:rsidRPr="00A70D31">
        <w:rPr>
          <w:rFonts w:cs="Arial" w:hint="cs"/>
          <w:rtl/>
        </w:rPr>
        <w:t>تطبيق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المسح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يحتوي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على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طريقتين</w:t>
      </w:r>
      <w:r w:rsidRPr="00A70D31">
        <w:rPr>
          <w:rFonts w:cs="Arial"/>
          <w:rtl/>
        </w:rPr>
        <w:t xml:space="preserve">: </w:t>
      </w:r>
      <w:r w:rsidRPr="00A70D31">
        <w:rPr>
          <w:rFonts w:cs="Arial" w:hint="cs"/>
          <w:rtl/>
        </w:rPr>
        <w:t>مقابلات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المجموعات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النقاشية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والمسح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المقطعي</w:t>
      </w:r>
      <w:r w:rsidRPr="00A70D31">
        <w:rPr>
          <w:rFonts w:cs="Arial"/>
          <w:rtl/>
        </w:rPr>
        <w:t>.</w:t>
      </w:r>
    </w:p>
    <w:p w:rsidR="00A70D31" w:rsidRPr="00A70D31" w:rsidRDefault="00A70D31" w:rsidP="00A70D31">
      <w:pPr>
        <w:jc w:val="both"/>
        <w:rPr>
          <w:rFonts w:cs="Arial"/>
          <w:rtl/>
        </w:rPr>
      </w:pPr>
      <w:r w:rsidRPr="00A70D31">
        <w:rPr>
          <w:rFonts w:cs="Arial"/>
          <w:rtl/>
        </w:rPr>
        <w:t xml:space="preserve">     </w:t>
      </w:r>
      <w:r w:rsidRPr="00A70D31">
        <w:rPr>
          <w:rFonts w:cs="Arial" w:hint="cs"/>
          <w:rtl/>
        </w:rPr>
        <w:t>تم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اجراء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الدراسة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في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شهر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مايو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من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العام</w:t>
      </w:r>
      <w:r w:rsidRPr="00A70D31">
        <w:rPr>
          <w:rFonts w:cs="Arial"/>
          <w:rtl/>
        </w:rPr>
        <w:t xml:space="preserve"> 2006</w:t>
      </w:r>
      <w:r w:rsidRPr="00A70D31">
        <w:rPr>
          <w:rFonts w:cs="Arial" w:hint="cs"/>
          <w:rtl/>
        </w:rPr>
        <w:t>م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في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الكليات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والمدارس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الثانوية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بمنطقة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جازان</w:t>
      </w:r>
      <w:r w:rsidRPr="00A70D31">
        <w:rPr>
          <w:rFonts w:cs="Arial"/>
          <w:rtl/>
        </w:rPr>
        <w:t>.</w:t>
      </w:r>
    </w:p>
    <w:p w:rsidR="00A70D31" w:rsidRPr="00A70D31" w:rsidRDefault="00A70D31" w:rsidP="00A70D31">
      <w:pPr>
        <w:jc w:val="both"/>
        <w:rPr>
          <w:rFonts w:cs="Arial"/>
          <w:rtl/>
        </w:rPr>
      </w:pPr>
      <w:r w:rsidRPr="00A70D31">
        <w:rPr>
          <w:rFonts w:cs="Arial" w:hint="cs"/>
          <w:rtl/>
        </w:rPr>
        <w:t>وقد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تم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إختيار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الطلاب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في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كل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مرحلة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دراسية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بطريقة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العينة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المنظمة</w:t>
      </w:r>
      <w:r w:rsidRPr="00A70D31">
        <w:rPr>
          <w:rFonts w:cs="Arial"/>
          <w:rtl/>
        </w:rPr>
        <w:t>.</w:t>
      </w:r>
    </w:p>
    <w:p w:rsidR="00A70D31" w:rsidRPr="00A70D31" w:rsidRDefault="00A70D31" w:rsidP="00A70D31">
      <w:pPr>
        <w:jc w:val="both"/>
        <w:rPr>
          <w:rFonts w:cs="Arial"/>
          <w:rtl/>
        </w:rPr>
      </w:pPr>
      <w:r w:rsidRPr="00A70D31">
        <w:rPr>
          <w:rFonts w:cs="Arial" w:hint="cs"/>
          <w:rtl/>
        </w:rPr>
        <w:t>كما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تم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استخدام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إستبيان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لجمع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البيانات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يتم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تعبئته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ذاتياً</w:t>
      </w:r>
      <w:r w:rsidRPr="00A70D31">
        <w:rPr>
          <w:rFonts w:cs="Arial"/>
          <w:rtl/>
        </w:rPr>
        <w:t>.</w:t>
      </w:r>
    </w:p>
    <w:p w:rsidR="00A70D31" w:rsidRPr="00A70D31" w:rsidRDefault="00A70D31" w:rsidP="00A70D31">
      <w:pPr>
        <w:jc w:val="both"/>
        <w:rPr>
          <w:rFonts w:cs="Arial"/>
          <w:rtl/>
        </w:rPr>
      </w:pPr>
      <w:r w:rsidRPr="00A70D31">
        <w:rPr>
          <w:rFonts w:cs="Arial" w:hint="cs"/>
          <w:rtl/>
        </w:rPr>
        <w:t>النتائج</w:t>
      </w:r>
      <w:r w:rsidRPr="00A70D31">
        <w:rPr>
          <w:rFonts w:cs="Arial"/>
          <w:rtl/>
        </w:rPr>
        <w:t xml:space="preserve">: </w:t>
      </w:r>
      <w:r w:rsidRPr="00A70D31">
        <w:rPr>
          <w:rFonts w:cs="Arial" w:hint="cs"/>
          <w:rtl/>
        </w:rPr>
        <w:t>معدل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الانتشار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العام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لمضغ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القات</w:t>
      </w:r>
      <w:r w:rsidRPr="00A70D31">
        <w:rPr>
          <w:rFonts w:cs="Arial"/>
          <w:rtl/>
        </w:rPr>
        <w:t>(</w:t>
      </w:r>
      <w:r w:rsidRPr="00A70D31">
        <w:rPr>
          <w:rFonts w:cs="Arial" w:hint="cs"/>
          <w:rtl/>
        </w:rPr>
        <w:t>التخزين</w:t>
      </w:r>
      <w:r w:rsidRPr="00A70D31">
        <w:rPr>
          <w:rFonts w:cs="Arial"/>
          <w:rtl/>
        </w:rPr>
        <w:t xml:space="preserve">) </w:t>
      </w:r>
      <w:r w:rsidRPr="00A70D31">
        <w:rPr>
          <w:rFonts w:cs="Arial" w:hint="cs"/>
          <w:rtl/>
        </w:rPr>
        <w:t>في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جميع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العينات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المدروسة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كان</w:t>
      </w:r>
      <w:r w:rsidRPr="00A70D31">
        <w:rPr>
          <w:rFonts w:cs="Arial"/>
          <w:rtl/>
        </w:rPr>
        <w:t xml:space="preserve"> 21.4%</w:t>
      </w:r>
    </w:p>
    <w:p w:rsidR="00A70D31" w:rsidRPr="00A70D31" w:rsidRDefault="00A70D31" w:rsidP="00A70D31">
      <w:pPr>
        <w:jc w:val="both"/>
        <w:rPr>
          <w:rFonts w:cs="Arial"/>
          <w:rtl/>
        </w:rPr>
      </w:pPr>
      <w:r w:rsidRPr="00A70D31">
        <w:rPr>
          <w:rFonts w:cs="Arial"/>
          <w:rtl/>
        </w:rPr>
        <w:t xml:space="preserve"> ( </w:t>
      </w:r>
      <w:r w:rsidRPr="00A70D31">
        <w:rPr>
          <w:rFonts w:cs="Arial" w:hint="cs"/>
          <w:rtl/>
        </w:rPr>
        <w:t>في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الكليات</w:t>
      </w:r>
      <w:r w:rsidRPr="00A70D31">
        <w:rPr>
          <w:rFonts w:cs="Arial"/>
          <w:rtl/>
        </w:rPr>
        <w:t xml:space="preserve"> 15.2% </w:t>
      </w:r>
      <w:r w:rsidRPr="00A70D31">
        <w:rPr>
          <w:rFonts w:cs="Arial" w:hint="cs"/>
          <w:rtl/>
        </w:rPr>
        <w:t>والمدارس</w:t>
      </w:r>
      <w:r w:rsidRPr="00A70D31">
        <w:rPr>
          <w:rFonts w:cs="Arial"/>
          <w:rtl/>
        </w:rPr>
        <w:t xml:space="preserve"> 21.5%).   </w:t>
      </w:r>
      <w:r w:rsidRPr="00A70D31">
        <w:rPr>
          <w:rFonts w:cs="Arial" w:hint="cs"/>
          <w:rtl/>
        </w:rPr>
        <w:t>وللتدخين</w:t>
      </w:r>
      <w:r w:rsidRPr="00A70D31">
        <w:rPr>
          <w:rFonts w:cs="Arial"/>
          <w:rtl/>
        </w:rPr>
        <w:t xml:space="preserve"> 13.6%.</w:t>
      </w:r>
    </w:p>
    <w:p w:rsidR="00A70D31" w:rsidRPr="00A70D31" w:rsidRDefault="00A70D31" w:rsidP="00A70D31">
      <w:pPr>
        <w:jc w:val="both"/>
        <w:rPr>
          <w:rFonts w:cs="Arial"/>
          <w:rtl/>
        </w:rPr>
      </w:pPr>
      <w:r w:rsidRPr="00A70D31">
        <w:rPr>
          <w:rFonts w:cs="Arial" w:hint="cs"/>
          <w:rtl/>
        </w:rPr>
        <w:t>بينما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كانت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نسبة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مضغ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القات</w:t>
      </w:r>
      <w:r w:rsidRPr="00A70D31">
        <w:rPr>
          <w:rFonts w:cs="Arial"/>
          <w:rtl/>
        </w:rPr>
        <w:t xml:space="preserve"> (</w:t>
      </w:r>
      <w:r w:rsidRPr="00A70D31">
        <w:rPr>
          <w:rFonts w:cs="Arial" w:hint="cs"/>
          <w:rtl/>
        </w:rPr>
        <w:t>التخزين</w:t>
      </w:r>
      <w:r w:rsidRPr="00A70D31">
        <w:rPr>
          <w:rFonts w:cs="Arial"/>
          <w:rtl/>
        </w:rPr>
        <w:t xml:space="preserve">) </w:t>
      </w:r>
      <w:r w:rsidRPr="00A70D31">
        <w:rPr>
          <w:rFonts w:cs="Arial" w:hint="cs"/>
          <w:rtl/>
        </w:rPr>
        <w:t>بين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الإناث</w:t>
      </w:r>
      <w:r w:rsidRPr="00A70D31">
        <w:rPr>
          <w:rFonts w:cs="Arial"/>
          <w:rtl/>
        </w:rPr>
        <w:t xml:space="preserve"> 3.8% </w:t>
      </w:r>
      <w:r w:rsidRPr="00A70D31">
        <w:rPr>
          <w:rFonts w:cs="Arial" w:hint="cs"/>
          <w:rtl/>
        </w:rPr>
        <w:t>وللذكور</w:t>
      </w:r>
      <w:r w:rsidRPr="00A70D31">
        <w:rPr>
          <w:rFonts w:cs="Arial"/>
          <w:rtl/>
        </w:rPr>
        <w:t xml:space="preserve"> 37.7%.</w:t>
      </w:r>
    </w:p>
    <w:p w:rsidR="00A70D31" w:rsidRPr="00A70D31" w:rsidRDefault="00A70D31" w:rsidP="00A70D31">
      <w:pPr>
        <w:jc w:val="both"/>
        <w:rPr>
          <w:rFonts w:cs="Arial"/>
          <w:rtl/>
        </w:rPr>
      </w:pPr>
      <w:r w:rsidRPr="00A70D31">
        <w:rPr>
          <w:rFonts w:cs="Arial" w:hint="cs"/>
          <w:rtl/>
        </w:rPr>
        <w:t>الاستنتاج</w:t>
      </w:r>
      <w:r w:rsidRPr="00A70D31">
        <w:rPr>
          <w:rFonts w:cs="Arial"/>
          <w:rtl/>
        </w:rPr>
        <w:t xml:space="preserve">: </w:t>
      </w:r>
      <w:r w:rsidRPr="00A70D31">
        <w:rPr>
          <w:rFonts w:cs="Arial" w:hint="cs"/>
          <w:rtl/>
        </w:rPr>
        <w:t>معدل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انتشار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مضغ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القات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بين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الطلاب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الذكور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يبدو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عالياً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فيما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هو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غير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ملاحظ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بين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الإناث</w:t>
      </w:r>
      <w:r w:rsidRPr="00A70D31">
        <w:rPr>
          <w:rFonts w:cs="Arial"/>
          <w:rtl/>
        </w:rPr>
        <w:t>.</w:t>
      </w:r>
    </w:p>
    <w:p w:rsidR="00A70D31" w:rsidRPr="00A70D31" w:rsidRDefault="00A70D31" w:rsidP="00A70D31">
      <w:pPr>
        <w:jc w:val="both"/>
        <w:rPr>
          <w:rFonts w:cs="Arial"/>
          <w:rtl/>
        </w:rPr>
      </w:pPr>
      <w:r w:rsidRPr="00A70D31">
        <w:rPr>
          <w:rFonts w:cs="Arial" w:hint="cs"/>
          <w:rtl/>
        </w:rPr>
        <w:t>إن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أهم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المشاكل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الصحية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المتعلقة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بمضغ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القات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كانت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معروفة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لدى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الطلاب</w:t>
      </w:r>
      <w:r w:rsidRPr="00A70D31">
        <w:rPr>
          <w:rFonts w:cs="Arial"/>
          <w:rtl/>
        </w:rPr>
        <w:t>.</w:t>
      </w:r>
    </w:p>
    <w:p w:rsidR="00A70D31" w:rsidRPr="00A70D31" w:rsidRDefault="00A70D31" w:rsidP="00A70D31">
      <w:pPr>
        <w:jc w:val="both"/>
        <w:rPr>
          <w:rFonts w:cs="Arial"/>
          <w:rtl/>
        </w:rPr>
      </w:pPr>
      <w:r w:rsidRPr="00A70D31">
        <w:rPr>
          <w:rFonts w:cs="Arial" w:hint="cs"/>
          <w:rtl/>
        </w:rPr>
        <w:t>و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خلصت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الدراسة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على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وجوب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قيام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المعلمين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ووسائل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الإعلام</w:t>
      </w:r>
      <w:r w:rsidRPr="00A70D31">
        <w:rPr>
          <w:rFonts w:cs="Arial"/>
          <w:rtl/>
        </w:rPr>
        <w:t xml:space="preserve"> (</w:t>
      </w:r>
      <w:r w:rsidRPr="00A70D31">
        <w:rPr>
          <w:rFonts w:cs="Arial" w:hint="cs"/>
          <w:rtl/>
        </w:rPr>
        <w:t>المرئية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والمسموعة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والمقروءة</w:t>
      </w:r>
      <w:r w:rsidRPr="00A70D31">
        <w:rPr>
          <w:rFonts w:cs="Arial"/>
          <w:rtl/>
        </w:rPr>
        <w:t xml:space="preserve">)  </w:t>
      </w:r>
    </w:p>
    <w:p w:rsidR="00A70D31" w:rsidRPr="00A70D31" w:rsidRDefault="00A70D31" w:rsidP="00A70D31">
      <w:pPr>
        <w:jc w:val="both"/>
        <w:rPr>
          <w:rFonts w:cs="Arial"/>
          <w:rtl/>
        </w:rPr>
      </w:pPr>
      <w:r w:rsidRPr="00A70D31">
        <w:rPr>
          <w:rFonts w:cs="Arial"/>
          <w:rtl/>
        </w:rPr>
        <w:t xml:space="preserve">   </w:t>
      </w:r>
      <w:r w:rsidRPr="00A70D31">
        <w:rPr>
          <w:rFonts w:cs="Arial" w:hint="cs"/>
          <w:rtl/>
        </w:rPr>
        <w:t>والمهتمين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من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ذوي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العلاقة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بتعريف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الطلاب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بالمشاكل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الصحية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والاجتماعية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المتعلقة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بمضغ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القات</w:t>
      </w:r>
      <w:r w:rsidRPr="00A70D31">
        <w:rPr>
          <w:rFonts w:cs="Arial"/>
          <w:rtl/>
        </w:rPr>
        <w:t>.</w:t>
      </w:r>
    </w:p>
    <w:p w:rsidR="00A70D31" w:rsidRPr="00A70D31" w:rsidRDefault="00A70D31" w:rsidP="00A70D31">
      <w:pPr>
        <w:jc w:val="both"/>
        <w:rPr>
          <w:rFonts w:cs="Arial"/>
          <w:rtl/>
        </w:rPr>
      </w:pPr>
      <w:r w:rsidRPr="00A70D31">
        <w:rPr>
          <w:rFonts w:cs="Arial" w:hint="cs"/>
          <w:rtl/>
        </w:rPr>
        <w:t>إن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نتائج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الدراسة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ستستخدم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في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التعريف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بالطرق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المساعدة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لرفع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وعي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المجتمع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وتحديد</w:t>
      </w:r>
      <w:r w:rsidRPr="00A70D31">
        <w:rPr>
          <w:rFonts w:cs="Arial"/>
          <w:rtl/>
        </w:rPr>
        <w:t xml:space="preserve">  </w:t>
      </w:r>
    </w:p>
    <w:p w:rsidR="00A70D31" w:rsidRPr="00A70D31" w:rsidRDefault="00A70D31" w:rsidP="00A70D31">
      <w:pPr>
        <w:jc w:val="both"/>
        <w:rPr>
          <w:rFonts w:cs="Arial"/>
          <w:rtl/>
        </w:rPr>
      </w:pPr>
      <w:r w:rsidRPr="00A70D31">
        <w:rPr>
          <w:rFonts w:cs="Arial" w:hint="cs"/>
          <w:rtl/>
        </w:rPr>
        <w:t>الاستراتيجيات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لخطة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التدخل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ووضع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السياسات</w:t>
      </w:r>
      <w:r w:rsidRPr="00A70D31">
        <w:rPr>
          <w:rFonts w:cs="Arial"/>
          <w:rtl/>
        </w:rPr>
        <w:t>.</w:t>
      </w:r>
    </w:p>
    <w:p w:rsidR="00A70D31" w:rsidRDefault="00A70D31" w:rsidP="00A70D31">
      <w:pPr>
        <w:jc w:val="both"/>
        <w:rPr>
          <w:rFonts w:hint="cs"/>
          <w:b/>
          <w:bCs/>
          <w:rtl/>
        </w:rPr>
      </w:pPr>
      <w:r w:rsidRPr="00A70D31">
        <w:rPr>
          <w:rFonts w:cs="Arial" w:hint="cs"/>
          <w:rtl/>
        </w:rPr>
        <w:t>كما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أنها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ستساعد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صانعي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القرار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في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منطقة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جازان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في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التخطيط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لأي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برامج</w:t>
      </w:r>
      <w:r w:rsidRPr="00A70D31">
        <w:rPr>
          <w:rFonts w:cs="Arial"/>
          <w:rtl/>
        </w:rPr>
        <w:t xml:space="preserve"> </w:t>
      </w:r>
      <w:r w:rsidRPr="00A70D31">
        <w:rPr>
          <w:rFonts w:cs="Arial" w:hint="cs"/>
          <w:rtl/>
        </w:rPr>
        <w:t>مستقبلية</w:t>
      </w:r>
      <w:r w:rsidRPr="00A70D31">
        <w:rPr>
          <w:rFonts w:cs="Arial"/>
          <w:rtl/>
        </w:rPr>
        <w:t>.</w:t>
      </w:r>
    </w:p>
    <w:p w:rsidR="00A70D31" w:rsidRPr="003D4022" w:rsidRDefault="00A70D31" w:rsidP="00A70D31">
      <w:pPr>
        <w:jc w:val="both"/>
        <w:rPr>
          <w:rFonts w:hint="cs"/>
          <w:b/>
          <w:bCs/>
          <w:rtl/>
        </w:rPr>
      </w:pPr>
      <w:bookmarkStart w:id="0" w:name="_GoBack"/>
      <w:bookmarkEnd w:id="0"/>
    </w:p>
    <w:p w:rsidR="00A70D31" w:rsidRPr="00A70D31" w:rsidRDefault="003B600E" w:rsidP="00A70D31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A70D31" w:rsidRPr="00A70D31" w:rsidRDefault="00A70D31" w:rsidP="00A70D31">
      <w:pPr>
        <w:bidi w:val="0"/>
        <w:spacing w:after="0"/>
        <w:rPr>
          <w:rFonts w:cs="Arial"/>
        </w:rPr>
      </w:pPr>
      <w:r w:rsidRPr="00A70D31">
        <w:rPr>
          <w:rFonts w:cs="Arial"/>
        </w:rPr>
        <w:t>Objective: To determine the prevalence of khat and health factors as well as dangerous to the social problems related to</w:t>
      </w:r>
    </w:p>
    <w:p w:rsidR="00A70D31" w:rsidRPr="00A70D31" w:rsidRDefault="00A70D31" w:rsidP="00A70D31">
      <w:pPr>
        <w:bidi w:val="0"/>
        <w:spacing w:after="0"/>
        <w:rPr>
          <w:rFonts w:cs="Arial"/>
        </w:rPr>
      </w:pPr>
      <w:r w:rsidRPr="00A70D31">
        <w:rPr>
          <w:rFonts w:cs="Arial"/>
        </w:rPr>
        <w:t xml:space="preserve">     Khat use among college students and high school in Jazan.</w:t>
      </w:r>
    </w:p>
    <w:p w:rsidR="00A70D31" w:rsidRPr="00A70D31" w:rsidRDefault="00A70D31" w:rsidP="00A70D31">
      <w:pPr>
        <w:bidi w:val="0"/>
        <w:spacing w:after="0"/>
        <w:rPr>
          <w:rFonts w:cs="Arial"/>
        </w:rPr>
      </w:pPr>
      <w:r w:rsidRPr="00A70D31">
        <w:rPr>
          <w:rFonts w:cs="Arial"/>
        </w:rPr>
        <w:t>Way: the application of the survey contains two methods: interviews and panel discussion groups, CT scan.</w:t>
      </w:r>
    </w:p>
    <w:p w:rsidR="00A70D31" w:rsidRPr="00A70D31" w:rsidRDefault="00A70D31" w:rsidP="00A70D31">
      <w:pPr>
        <w:bidi w:val="0"/>
        <w:spacing w:after="0"/>
        <w:rPr>
          <w:rFonts w:cs="Arial"/>
        </w:rPr>
      </w:pPr>
      <w:r w:rsidRPr="00A70D31">
        <w:rPr>
          <w:rFonts w:cs="Arial"/>
        </w:rPr>
        <w:t xml:space="preserve">     The study was conducted in May of 2006 at colleges and high schools in Jazan.</w:t>
      </w:r>
    </w:p>
    <w:p w:rsidR="00A70D31" w:rsidRPr="00A70D31" w:rsidRDefault="00A70D31" w:rsidP="00A70D31">
      <w:pPr>
        <w:bidi w:val="0"/>
        <w:spacing w:after="0"/>
        <w:rPr>
          <w:rFonts w:cs="Arial"/>
        </w:rPr>
      </w:pPr>
      <w:r w:rsidRPr="00A70D31">
        <w:rPr>
          <w:rFonts w:cs="Arial"/>
        </w:rPr>
        <w:t>The students were chosen at each grade level in a sample of the organization.</w:t>
      </w:r>
    </w:p>
    <w:p w:rsidR="00A70D31" w:rsidRPr="00A70D31" w:rsidRDefault="00A70D31" w:rsidP="00A70D31">
      <w:pPr>
        <w:bidi w:val="0"/>
        <w:spacing w:after="0"/>
        <w:rPr>
          <w:rFonts w:cs="Arial"/>
        </w:rPr>
      </w:pPr>
      <w:r w:rsidRPr="00A70D31">
        <w:rPr>
          <w:rFonts w:cs="Arial"/>
        </w:rPr>
        <w:t>Questionnaire was also used to collect the data is self-filling.</w:t>
      </w:r>
    </w:p>
    <w:p w:rsidR="00A70D31" w:rsidRPr="00A70D31" w:rsidRDefault="00A70D31" w:rsidP="00A70D31">
      <w:pPr>
        <w:bidi w:val="0"/>
        <w:spacing w:after="0"/>
        <w:rPr>
          <w:rFonts w:cs="Arial"/>
        </w:rPr>
      </w:pPr>
      <w:r w:rsidRPr="00A70D31">
        <w:rPr>
          <w:rFonts w:cs="Arial"/>
        </w:rPr>
        <w:t>Results: The overall prevalence of chewing khat (storage) in all samples studied was 21.4%</w:t>
      </w:r>
    </w:p>
    <w:p w:rsidR="00A70D31" w:rsidRPr="00A70D31" w:rsidRDefault="00A70D31" w:rsidP="00A70D31">
      <w:pPr>
        <w:bidi w:val="0"/>
        <w:spacing w:after="0"/>
        <w:rPr>
          <w:rFonts w:cs="Arial"/>
        </w:rPr>
      </w:pPr>
      <w:r w:rsidRPr="00A70D31">
        <w:rPr>
          <w:rFonts w:cs="Arial"/>
        </w:rPr>
        <w:t xml:space="preserve"> (15.2% in the colleges and schools, 21.5%). And smoking 13.6%.</w:t>
      </w:r>
    </w:p>
    <w:p w:rsidR="00A70D31" w:rsidRPr="00A70D31" w:rsidRDefault="00A70D31" w:rsidP="00A70D31">
      <w:pPr>
        <w:bidi w:val="0"/>
        <w:spacing w:after="0"/>
        <w:rPr>
          <w:rFonts w:cs="Arial"/>
        </w:rPr>
      </w:pPr>
      <w:r w:rsidRPr="00A70D31">
        <w:rPr>
          <w:rFonts w:cs="Arial"/>
        </w:rPr>
        <w:t>While the proportion of chewing khat (storage) between females and males 3.8%, 37.7%.</w:t>
      </w:r>
    </w:p>
    <w:p w:rsidR="00A70D31" w:rsidRPr="00A70D31" w:rsidRDefault="00A70D31" w:rsidP="00A70D31">
      <w:pPr>
        <w:bidi w:val="0"/>
        <w:spacing w:after="0"/>
        <w:rPr>
          <w:rFonts w:cs="Arial"/>
        </w:rPr>
      </w:pPr>
      <w:r w:rsidRPr="00A70D31">
        <w:rPr>
          <w:rFonts w:cs="Arial"/>
        </w:rPr>
        <w:t>Conclusion: The prevalence of qat chewing among male students seem highly as he is observed among females.</w:t>
      </w:r>
    </w:p>
    <w:p w:rsidR="00A70D31" w:rsidRPr="00A70D31" w:rsidRDefault="00A70D31" w:rsidP="00A70D31">
      <w:pPr>
        <w:bidi w:val="0"/>
        <w:spacing w:after="0"/>
        <w:rPr>
          <w:rFonts w:cs="Arial"/>
        </w:rPr>
      </w:pPr>
      <w:r w:rsidRPr="00A70D31">
        <w:rPr>
          <w:rFonts w:cs="Arial"/>
        </w:rPr>
        <w:t>The most important health problems related to qat chewing was known to the students.</w:t>
      </w:r>
    </w:p>
    <w:p w:rsidR="00A70D31" w:rsidRPr="00A70D31" w:rsidRDefault="00A70D31" w:rsidP="00A70D31">
      <w:pPr>
        <w:bidi w:val="0"/>
        <w:spacing w:after="0"/>
        <w:rPr>
          <w:rFonts w:cs="Arial"/>
        </w:rPr>
      </w:pPr>
      <w:r w:rsidRPr="00A70D31">
        <w:rPr>
          <w:rFonts w:cs="Arial"/>
        </w:rPr>
        <w:t>And the study concluded that it should be the teachers and the media (TV, radio and print)</w:t>
      </w:r>
    </w:p>
    <w:p w:rsidR="00A70D31" w:rsidRPr="00A70D31" w:rsidRDefault="00A70D31" w:rsidP="00A70D31">
      <w:pPr>
        <w:bidi w:val="0"/>
        <w:spacing w:after="0"/>
        <w:rPr>
          <w:rFonts w:cs="Arial"/>
        </w:rPr>
      </w:pPr>
      <w:r w:rsidRPr="00A70D31">
        <w:rPr>
          <w:rFonts w:cs="Arial"/>
        </w:rPr>
        <w:lastRenderedPageBreak/>
        <w:t xml:space="preserve">   And those interested in the relationship with students the definition of health and social problems related to qat chewing.</w:t>
      </w:r>
    </w:p>
    <w:p w:rsidR="00A70D31" w:rsidRPr="00A70D31" w:rsidRDefault="00A70D31" w:rsidP="00A70D31">
      <w:pPr>
        <w:bidi w:val="0"/>
        <w:spacing w:after="0"/>
        <w:rPr>
          <w:rFonts w:cs="Arial"/>
        </w:rPr>
      </w:pPr>
      <w:r w:rsidRPr="00A70D31">
        <w:rPr>
          <w:rFonts w:cs="Arial"/>
        </w:rPr>
        <w:t>The results of the study will be used in the definition means helping to raise community awareness and identify</w:t>
      </w:r>
    </w:p>
    <w:p w:rsidR="00A70D31" w:rsidRPr="00A70D31" w:rsidRDefault="00A70D31" w:rsidP="00A70D31">
      <w:pPr>
        <w:bidi w:val="0"/>
        <w:spacing w:after="0"/>
        <w:rPr>
          <w:rFonts w:cs="Arial"/>
        </w:rPr>
      </w:pPr>
      <w:r w:rsidRPr="00A70D31">
        <w:rPr>
          <w:rFonts w:cs="Arial"/>
        </w:rPr>
        <w:t>Plan strategies for intervention and policy development.</w:t>
      </w:r>
    </w:p>
    <w:p w:rsidR="00455431" w:rsidRDefault="00A70D31" w:rsidP="00A70D31">
      <w:pPr>
        <w:bidi w:val="0"/>
        <w:spacing w:after="0"/>
        <w:rPr>
          <w:rFonts w:cs="Arial"/>
        </w:rPr>
      </w:pPr>
      <w:r w:rsidRPr="00A70D31">
        <w:rPr>
          <w:rFonts w:cs="Arial"/>
        </w:rPr>
        <w:t>It will also help decision-makers in the region of Jazan in the planning of any future programs.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1E67"/>
    <w:rsid w:val="000228B5"/>
    <w:rsid w:val="000244C6"/>
    <w:rsid w:val="0002540F"/>
    <w:rsid w:val="000301DE"/>
    <w:rsid w:val="00030711"/>
    <w:rsid w:val="000333A8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B2E4C"/>
    <w:rsid w:val="000B47BD"/>
    <w:rsid w:val="000B48FF"/>
    <w:rsid w:val="000B597E"/>
    <w:rsid w:val="000B7534"/>
    <w:rsid w:val="000C0B46"/>
    <w:rsid w:val="000C41F6"/>
    <w:rsid w:val="000C47D9"/>
    <w:rsid w:val="000D2062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4A13"/>
    <w:rsid w:val="00127BF1"/>
    <w:rsid w:val="00130301"/>
    <w:rsid w:val="00133788"/>
    <w:rsid w:val="00134EBC"/>
    <w:rsid w:val="00136252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127"/>
    <w:rsid w:val="001E42B7"/>
    <w:rsid w:val="001E541A"/>
    <w:rsid w:val="001E5D60"/>
    <w:rsid w:val="001E6613"/>
    <w:rsid w:val="001F1880"/>
    <w:rsid w:val="001F2FB8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3BCC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2D19"/>
    <w:rsid w:val="002F40CF"/>
    <w:rsid w:val="002F4FBB"/>
    <w:rsid w:val="002F57B7"/>
    <w:rsid w:val="0030092F"/>
    <w:rsid w:val="00302730"/>
    <w:rsid w:val="00304C65"/>
    <w:rsid w:val="0030558A"/>
    <w:rsid w:val="00310FA2"/>
    <w:rsid w:val="00311599"/>
    <w:rsid w:val="00312010"/>
    <w:rsid w:val="0031216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80134"/>
    <w:rsid w:val="00381A4D"/>
    <w:rsid w:val="0038295D"/>
    <w:rsid w:val="00386AA3"/>
    <w:rsid w:val="00386C60"/>
    <w:rsid w:val="00387CEF"/>
    <w:rsid w:val="00390404"/>
    <w:rsid w:val="003921A1"/>
    <w:rsid w:val="00396103"/>
    <w:rsid w:val="00396E4C"/>
    <w:rsid w:val="003A1E74"/>
    <w:rsid w:val="003A26FE"/>
    <w:rsid w:val="003A6642"/>
    <w:rsid w:val="003A75D0"/>
    <w:rsid w:val="003B600E"/>
    <w:rsid w:val="003B6C95"/>
    <w:rsid w:val="003C0AA1"/>
    <w:rsid w:val="003C1136"/>
    <w:rsid w:val="003C3792"/>
    <w:rsid w:val="003C3A65"/>
    <w:rsid w:val="003C3ED8"/>
    <w:rsid w:val="003C471C"/>
    <w:rsid w:val="003C5AC8"/>
    <w:rsid w:val="003C78D6"/>
    <w:rsid w:val="003D1081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4AF6"/>
    <w:rsid w:val="00495691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07B3F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5985"/>
    <w:rsid w:val="00526A48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260F"/>
    <w:rsid w:val="00542F2E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C87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4B19"/>
    <w:rsid w:val="005E5A01"/>
    <w:rsid w:val="005E5F3F"/>
    <w:rsid w:val="005E7151"/>
    <w:rsid w:val="005E7C0D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2DA5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BD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116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A59"/>
    <w:rsid w:val="00704C54"/>
    <w:rsid w:val="00706660"/>
    <w:rsid w:val="00710CE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A5956"/>
    <w:rsid w:val="007B29C1"/>
    <w:rsid w:val="007B4E1C"/>
    <w:rsid w:val="007B51CE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6F7A"/>
    <w:rsid w:val="0084178F"/>
    <w:rsid w:val="00841942"/>
    <w:rsid w:val="008439C2"/>
    <w:rsid w:val="0084619D"/>
    <w:rsid w:val="00847D9C"/>
    <w:rsid w:val="008519E4"/>
    <w:rsid w:val="00851C21"/>
    <w:rsid w:val="00855A8A"/>
    <w:rsid w:val="00855C43"/>
    <w:rsid w:val="00856066"/>
    <w:rsid w:val="00861C69"/>
    <w:rsid w:val="008659F6"/>
    <w:rsid w:val="008743C7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893"/>
    <w:rsid w:val="00976D20"/>
    <w:rsid w:val="009800AA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142D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9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571F"/>
    <w:rsid w:val="00A70D31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4EF1"/>
    <w:rsid w:val="00AC7AE0"/>
    <w:rsid w:val="00AD062D"/>
    <w:rsid w:val="00AD148B"/>
    <w:rsid w:val="00AD2013"/>
    <w:rsid w:val="00AE07A0"/>
    <w:rsid w:val="00AE2EC3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29D5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5551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32C0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10EA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08D4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3E7"/>
    <w:rsid w:val="00D87611"/>
    <w:rsid w:val="00D90624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17B81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0FC5"/>
    <w:rsid w:val="00EC1416"/>
    <w:rsid w:val="00EC1E75"/>
    <w:rsid w:val="00EC2FD8"/>
    <w:rsid w:val="00EC4250"/>
    <w:rsid w:val="00EC5552"/>
    <w:rsid w:val="00EC60BC"/>
    <w:rsid w:val="00ED2759"/>
    <w:rsid w:val="00ED4B2F"/>
    <w:rsid w:val="00ED5A64"/>
    <w:rsid w:val="00ED6B98"/>
    <w:rsid w:val="00ED7FE3"/>
    <w:rsid w:val="00EE08BC"/>
    <w:rsid w:val="00EE15ED"/>
    <w:rsid w:val="00EE4453"/>
    <w:rsid w:val="00EE464E"/>
    <w:rsid w:val="00EE7B6D"/>
    <w:rsid w:val="00EF028B"/>
    <w:rsid w:val="00EF191C"/>
    <w:rsid w:val="00EF3360"/>
    <w:rsid w:val="00EF3646"/>
    <w:rsid w:val="00EF748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3E52"/>
    <w:rsid w:val="00F25609"/>
    <w:rsid w:val="00F2598B"/>
    <w:rsid w:val="00F260B9"/>
    <w:rsid w:val="00F27E5C"/>
    <w:rsid w:val="00F30EBF"/>
    <w:rsid w:val="00F34FAF"/>
    <w:rsid w:val="00F35C66"/>
    <w:rsid w:val="00F40B63"/>
    <w:rsid w:val="00F41316"/>
    <w:rsid w:val="00F43BDE"/>
    <w:rsid w:val="00F43BF5"/>
    <w:rsid w:val="00F45D48"/>
    <w:rsid w:val="00F46589"/>
    <w:rsid w:val="00F510EB"/>
    <w:rsid w:val="00F53096"/>
    <w:rsid w:val="00F5382F"/>
    <w:rsid w:val="00F55BDF"/>
    <w:rsid w:val="00F55F4A"/>
    <w:rsid w:val="00F560D9"/>
    <w:rsid w:val="00F5752D"/>
    <w:rsid w:val="00F57BC1"/>
    <w:rsid w:val="00F60F4E"/>
    <w:rsid w:val="00F63C0F"/>
    <w:rsid w:val="00F660FF"/>
    <w:rsid w:val="00F66169"/>
    <w:rsid w:val="00F66F9E"/>
    <w:rsid w:val="00F70406"/>
    <w:rsid w:val="00F71D1B"/>
    <w:rsid w:val="00F760E8"/>
    <w:rsid w:val="00F81111"/>
    <w:rsid w:val="00F81BF5"/>
    <w:rsid w:val="00F868DA"/>
    <w:rsid w:val="00F86D06"/>
    <w:rsid w:val="00F878FE"/>
    <w:rsid w:val="00F87FBA"/>
    <w:rsid w:val="00F94B52"/>
    <w:rsid w:val="00F95D58"/>
    <w:rsid w:val="00F96B2E"/>
    <w:rsid w:val="00F9748C"/>
    <w:rsid w:val="00FA048E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FF2"/>
    <w:rsid w:val="00FE4935"/>
    <w:rsid w:val="00FE5420"/>
    <w:rsid w:val="00FE5423"/>
    <w:rsid w:val="00FF09E8"/>
    <w:rsid w:val="00FF0DE2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49DA-F443-4496-9D9A-0CA81C54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2011-09-28T08:31:00Z</dcterms:created>
  <dcterms:modified xsi:type="dcterms:W3CDTF">2011-09-28T08:32:00Z</dcterms:modified>
</cp:coreProperties>
</file>