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B7E25" w:rsidRPr="000B7E25" w:rsidRDefault="000B7E25" w:rsidP="000B7E25">
      <w:pPr>
        <w:jc w:val="both"/>
        <w:rPr>
          <w:rFonts w:cs="Arial"/>
          <w:rtl/>
        </w:rPr>
      </w:pPr>
      <w:r w:rsidRPr="000B7E25">
        <w:rPr>
          <w:rFonts w:cs="Arial" w:hint="cs"/>
          <w:rtl/>
        </w:rPr>
        <w:t>أصبح</w:t>
      </w:r>
      <w:r w:rsidRPr="000B7E25">
        <w:rPr>
          <w:rFonts w:cs="Arial"/>
          <w:rtl/>
        </w:rPr>
        <w:t xml:space="preserve"> </w:t>
      </w:r>
      <w:r w:rsidRPr="000B7E25">
        <w:rPr>
          <w:rFonts w:cs="Arial" w:hint="cs"/>
          <w:rtl/>
        </w:rPr>
        <w:t>جلياً</w:t>
      </w:r>
      <w:r w:rsidRPr="000B7E25">
        <w:rPr>
          <w:rFonts w:cs="Arial"/>
          <w:rtl/>
        </w:rPr>
        <w:t xml:space="preserve"> </w:t>
      </w:r>
      <w:r w:rsidRPr="000B7E25">
        <w:rPr>
          <w:rFonts w:cs="Arial" w:hint="cs"/>
          <w:rtl/>
        </w:rPr>
        <w:t>الآن</w:t>
      </w:r>
      <w:r w:rsidRPr="000B7E25">
        <w:rPr>
          <w:rFonts w:cs="Arial"/>
          <w:rtl/>
        </w:rPr>
        <w:t xml:space="preserve"> </w:t>
      </w:r>
      <w:r w:rsidRPr="000B7E25">
        <w:rPr>
          <w:rFonts w:cs="Arial" w:hint="cs"/>
          <w:rtl/>
        </w:rPr>
        <w:t>بنجاح</w:t>
      </w:r>
      <w:r w:rsidRPr="000B7E25">
        <w:rPr>
          <w:rFonts w:cs="Arial"/>
          <w:rtl/>
        </w:rPr>
        <w:t xml:space="preserve"> </w:t>
      </w:r>
      <w:r w:rsidRPr="000B7E25">
        <w:rPr>
          <w:rFonts w:cs="Arial" w:hint="cs"/>
          <w:rtl/>
        </w:rPr>
        <w:t>كبير</w:t>
      </w:r>
      <w:r w:rsidRPr="000B7E25">
        <w:rPr>
          <w:rFonts w:cs="Arial"/>
          <w:rtl/>
        </w:rPr>
        <w:t xml:space="preserve"> </w:t>
      </w:r>
      <w:r w:rsidRPr="000B7E25">
        <w:rPr>
          <w:rFonts w:cs="Arial" w:hint="cs"/>
          <w:rtl/>
        </w:rPr>
        <w:t>إمكانية</w:t>
      </w:r>
      <w:r w:rsidRPr="000B7E25">
        <w:rPr>
          <w:rFonts w:cs="Arial"/>
          <w:rtl/>
        </w:rPr>
        <w:t xml:space="preserve"> </w:t>
      </w:r>
      <w:r w:rsidRPr="000B7E25">
        <w:rPr>
          <w:rFonts w:cs="Arial" w:hint="cs"/>
          <w:rtl/>
        </w:rPr>
        <w:t>تطبيق</w:t>
      </w:r>
      <w:r w:rsidRPr="000B7E25">
        <w:rPr>
          <w:rFonts w:cs="Arial"/>
          <w:rtl/>
        </w:rPr>
        <w:t xml:space="preserve"> </w:t>
      </w:r>
      <w:r w:rsidRPr="000B7E25">
        <w:rPr>
          <w:rFonts w:cs="Arial" w:hint="cs"/>
          <w:rtl/>
        </w:rPr>
        <w:t>طريقة</w:t>
      </w:r>
      <w:r w:rsidRPr="000B7E25">
        <w:rPr>
          <w:rFonts w:cs="Arial"/>
          <w:rtl/>
        </w:rPr>
        <w:t xml:space="preserve"> </w:t>
      </w:r>
      <w:r w:rsidRPr="000B7E25">
        <w:rPr>
          <w:rFonts w:cs="Arial" w:hint="cs"/>
          <w:rtl/>
        </w:rPr>
        <w:t>التقييم</w:t>
      </w:r>
      <w:r w:rsidRPr="000B7E25">
        <w:rPr>
          <w:rFonts w:cs="Arial"/>
          <w:rtl/>
        </w:rPr>
        <w:t xml:space="preserve"> </w:t>
      </w:r>
      <w:r w:rsidRPr="000B7E25">
        <w:rPr>
          <w:rFonts w:cs="Arial" w:hint="cs"/>
          <w:rtl/>
        </w:rPr>
        <w:t>والمراجعة</w:t>
      </w:r>
      <w:r w:rsidRPr="000B7E25">
        <w:rPr>
          <w:rFonts w:cs="Arial"/>
          <w:rtl/>
        </w:rPr>
        <w:t xml:space="preserve"> </w:t>
      </w:r>
      <w:r w:rsidRPr="000B7E25">
        <w:rPr>
          <w:rFonts w:cs="Arial" w:hint="cs"/>
          <w:rtl/>
        </w:rPr>
        <w:t>بالرسم</w:t>
      </w:r>
      <w:r w:rsidRPr="000B7E25">
        <w:rPr>
          <w:rFonts w:cs="Arial"/>
          <w:rtl/>
        </w:rPr>
        <w:t xml:space="preserve"> ( </w:t>
      </w:r>
      <w:r w:rsidRPr="000B7E25">
        <w:rPr>
          <w:rFonts w:cs="Arial" w:hint="cs"/>
          <w:rtl/>
        </w:rPr>
        <w:t>جرت</w:t>
      </w:r>
      <w:r w:rsidRPr="000B7E25">
        <w:rPr>
          <w:rFonts w:cs="Arial"/>
          <w:rtl/>
        </w:rPr>
        <w:t xml:space="preserve"> ) </w:t>
      </w:r>
      <w:r w:rsidRPr="000B7E25">
        <w:rPr>
          <w:rFonts w:cs="Arial" w:hint="cs"/>
          <w:rtl/>
        </w:rPr>
        <w:t>في</w:t>
      </w:r>
      <w:r w:rsidRPr="000B7E25">
        <w:rPr>
          <w:rFonts w:cs="Arial"/>
          <w:rtl/>
        </w:rPr>
        <w:t xml:space="preserve"> </w:t>
      </w:r>
      <w:r w:rsidRPr="000B7E25">
        <w:rPr>
          <w:rFonts w:cs="Arial" w:hint="cs"/>
          <w:rtl/>
        </w:rPr>
        <w:t>أنظمة</w:t>
      </w:r>
      <w:r w:rsidRPr="000B7E25">
        <w:rPr>
          <w:rFonts w:cs="Arial"/>
          <w:rtl/>
        </w:rPr>
        <w:t xml:space="preserve"> </w:t>
      </w:r>
      <w:r w:rsidRPr="000B7E25">
        <w:rPr>
          <w:rFonts w:cs="Arial" w:hint="cs"/>
          <w:rtl/>
        </w:rPr>
        <w:t>التعليم</w:t>
      </w:r>
      <w:r w:rsidRPr="000B7E25">
        <w:rPr>
          <w:rFonts w:cs="Arial"/>
          <w:rtl/>
        </w:rPr>
        <w:t xml:space="preserve"> </w:t>
      </w:r>
      <w:r w:rsidRPr="000B7E25">
        <w:rPr>
          <w:rFonts w:cs="Arial" w:hint="cs"/>
          <w:rtl/>
        </w:rPr>
        <w:t>التقني</w:t>
      </w:r>
      <w:r w:rsidRPr="000B7E25">
        <w:rPr>
          <w:rFonts w:cs="Arial"/>
          <w:rtl/>
        </w:rPr>
        <w:t xml:space="preserve"> </w:t>
      </w:r>
      <w:r w:rsidRPr="000B7E25">
        <w:rPr>
          <w:rFonts w:cs="Arial" w:hint="cs"/>
          <w:rtl/>
        </w:rPr>
        <w:t>بالمملكة</w:t>
      </w:r>
      <w:r w:rsidRPr="000B7E25">
        <w:rPr>
          <w:rFonts w:cs="Arial"/>
          <w:rtl/>
        </w:rPr>
        <w:t xml:space="preserve"> </w:t>
      </w:r>
      <w:r w:rsidRPr="000B7E25">
        <w:rPr>
          <w:rFonts w:cs="Arial" w:hint="cs"/>
          <w:rtl/>
        </w:rPr>
        <w:t>العربية</w:t>
      </w:r>
      <w:r w:rsidRPr="000B7E25">
        <w:rPr>
          <w:rFonts w:cs="Arial"/>
          <w:rtl/>
        </w:rPr>
        <w:t xml:space="preserve"> </w:t>
      </w:r>
      <w:r w:rsidRPr="000B7E25">
        <w:rPr>
          <w:rFonts w:cs="Arial" w:hint="cs"/>
          <w:rtl/>
        </w:rPr>
        <w:t>السعودية</w:t>
      </w:r>
      <w:r w:rsidRPr="000B7E25">
        <w:rPr>
          <w:rFonts w:cs="Arial"/>
          <w:rtl/>
        </w:rPr>
        <w:t xml:space="preserve"> . </w:t>
      </w:r>
      <w:r w:rsidRPr="000B7E25">
        <w:rPr>
          <w:rFonts w:cs="Arial" w:hint="cs"/>
          <w:rtl/>
        </w:rPr>
        <w:t>فقد</w:t>
      </w:r>
      <w:r w:rsidRPr="000B7E25">
        <w:rPr>
          <w:rFonts w:cs="Arial"/>
          <w:rtl/>
        </w:rPr>
        <w:t xml:space="preserve"> </w:t>
      </w:r>
      <w:r w:rsidRPr="000B7E25">
        <w:rPr>
          <w:rFonts w:cs="Arial" w:hint="cs"/>
          <w:rtl/>
        </w:rPr>
        <w:t>تم</w:t>
      </w:r>
      <w:r w:rsidRPr="000B7E25">
        <w:rPr>
          <w:rFonts w:cs="Arial"/>
          <w:rtl/>
        </w:rPr>
        <w:t xml:space="preserve"> </w:t>
      </w:r>
      <w:r w:rsidRPr="000B7E25">
        <w:rPr>
          <w:rFonts w:cs="Arial" w:hint="cs"/>
          <w:rtl/>
        </w:rPr>
        <w:t>تقسيم</w:t>
      </w:r>
      <w:r w:rsidRPr="000B7E25">
        <w:rPr>
          <w:rFonts w:cs="Arial"/>
          <w:rtl/>
        </w:rPr>
        <w:t xml:space="preserve"> </w:t>
      </w:r>
      <w:r w:rsidRPr="000B7E25">
        <w:rPr>
          <w:rFonts w:cs="Arial" w:hint="cs"/>
          <w:rtl/>
        </w:rPr>
        <w:t>التعليم</w:t>
      </w:r>
      <w:r w:rsidRPr="000B7E25">
        <w:rPr>
          <w:rFonts w:cs="Arial"/>
          <w:rtl/>
        </w:rPr>
        <w:t xml:space="preserve"> </w:t>
      </w:r>
      <w:r w:rsidRPr="000B7E25">
        <w:rPr>
          <w:rFonts w:cs="Arial" w:hint="cs"/>
          <w:rtl/>
        </w:rPr>
        <w:t>التقني</w:t>
      </w:r>
      <w:r w:rsidRPr="000B7E25">
        <w:rPr>
          <w:rFonts w:cs="Arial"/>
          <w:rtl/>
        </w:rPr>
        <w:t xml:space="preserve"> </w:t>
      </w:r>
      <w:r w:rsidRPr="000B7E25">
        <w:rPr>
          <w:rFonts w:cs="Arial" w:hint="cs"/>
          <w:rtl/>
        </w:rPr>
        <w:t>الى</w:t>
      </w:r>
      <w:r w:rsidRPr="000B7E25">
        <w:rPr>
          <w:rFonts w:cs="Arial"/>
          <w:rtl/>
        </w:rPr>
        <w:t xml:space="preserve"> </w:t>
      </w:r>
      <w:r w:rsidRPr="000B7E25">
        <w:rPr>
          <w:rFonts w:cs="Arial" w:hint="cs"/>
          <w:rtl/>
        </w:rPr>
        <w:t>مستويات</w:t>
      </w:r>
      <w:r w:rsidRPr="000B7E25">
        <w:rPr>
          <w:rFonts w:cs="Arial"/>
          <w:rtl/>
        </w:rPr>
        <w:t xml:space="preserve"> </w:t>
      </w:r>
      <w:r w:rsidRPr="000B7E25">
        <w:rPr>
          <w:rFonts w:cs="Arial" w:hint="cs"/>
          <w:rtl/>
        </w:rPr>
        <w:t>ثلاثة</w:t>
      </w:r>
      <w:r w:rsidRPr="000B7E25">
        <w:rPr>
          <w:rFonts w:cs="Arial"/>
          <w:rtl/>
        </w:rPr>
        <w:t xml:space="preserve"> </w:t>
      </w:r>
      <w:r w:rsidRPr="000B7E25">
        <w:rPr>
          <w:rFonts w:cs="Arial" w:hint="cs"/>
          <w:rtl/>
        </w:rPr>
        <w:t>هي</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1- </w:t>
      </w:r>
      <w:r w:rsidRPr="000B7E25">
        <w:rPr>
          <w:rFonts w:cs="Arial" w:hint="cs"/>
          <w:rtl/>
        </w:rPr>
        <w:t>المدراس</w:t>
      </w:r>
      <w:r w:rsidRPr="000B7E25">
        <w:rPr>
          <w:rFonts w:cs="Arial"/>
          <w:rtl/>
        </w:rPr>
        <w:t xml:space="preserve"> </w:t>
      </w:r>
      <w:r w:rsidRPr="000B7E25">
        <w:rPr>
          <w:rFonts w:cs="Arial" w:hint="cs"/>
          <w:rtl/>
        </w:rPr>
        <w:t>الثانوية</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2- </w:t>
      </w:r>
      <w:r w:rsidRPr="000B7E25">
        <w:rPr>
          <w:rFonts w:cs="Arial" w:hint="cs"/>
          <w:rtl/>
        </w:rPr>
        <w:t>معاهد</w:t>
      </w:r>
      <w:r w:rsidRPr="000B7E25">
        <w:rPr>
          <w:rFonts w:cs="Arial"/>
          <w:rtl/>
        </w:rPr>
        <w:t xml:space="preserve"> </w:t>
      </w:r>
      <w:r w:rsidRPr="000B7E25">
        <w:rPr>
          <w:rFonts w:cs="Arial" w:hint="cs"/>
          <w:rtl/>
        </w:rPr>
        <w:t>التدريب</w:t>
      </w:r>
      <w:r w:rsidRPr="000B7E25">
        <w:rPr>
          <w:rFonts w:cs="Arial"/>
          <w:rtl/>
        </w:rPr>
        <w:t xml:space="preserve"> </w:t>
      </w:r>
      <w:r w:rsidRPr="000B7E25">
        <w:rPr>
          <w:rFonts w:cs="Arial" w:hint="cs"/>
          <w:rtl/>
        </w:rPr>
        <w:t>المهني</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3- </w:t>
      </w:r>
      <w:r w:rsidRPr="000B7E25">
        <w:rPr>
          <w:rFonts w:cs="Arial" w:hint="cs"/>
          <w:rtl/>
        </w:rPr>
        <w:t>كلية</w:t>
      </w:r>
      <w:r w:rsidRPr="000B7E25">
        <w:rPr>
          <w:rFonts w:cs="Arial"/>
          <w:rtl/>
        </w:rPr>
        <w:t xml:space="preserve"> </w:t>
      </w:r>
      <w:r w:rsidRPr="000B7E25">
        <w:rPr>
          <w:rFonts w:cs="Arial" w:hint="cs"/>
          <w:rtl/>
        </w:rPr>
        <w:t>الهندسة</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w:t>
      </w:r>
      <w:r w:rsidRPr="000B7E25">
        <w:rPr>
          <w:rFonts w:cs="Arial" w:hint="cs"/>
          <w:rtl/>
        </w:rPr>
        <w:t>وحيث</w:t>
      </w:r>
      <w:r w:rsidRPr="000B7E25">
        <w:rPr>
          <w:rFonts w:cs="Arial"/>
          <w:rtl/>
        </w:rPr>
        <w:t xml:space="preserve"> </w:t>
      </w:r>
      <w:r w:rsidRPr="000B7E25">
        <w:rPr>
          <w:rFonts w:cs="Arial" w:hint="cs"/>
          <w:rtl/>
        </w:rPr>
        <w:t>أن</w:t>
      </w:r>
      <w:r w:rsidRPr="000B7E25">
        <w:rPr>
          <w:rFonts w:cs="Arial"/>
          <w:rtl/>
        </w:rPr>
        <w:t xml:space="preserve"> </w:t>
      </w:r>
      <w:r w:rsidRPr="000B7E25">
        <w:rPr>
          <w:rFonts w:cs="Arial" w:hint="cs"/>
          <w:rtl/>
        </w:rPr>
        <w:t>نظام</w:t>
      </w:r>
      <w:r w:rsidRPr="000B7E25">
        <w:rPr>
          <w:rFonts w:cs="Arial"/>
          <w:rtl/>
        </w:rPr>
        <w:t xml:space="preserve"> </w:t>
      </w:r>
      <w:r w:rsidRPr="000B7E25">
        <w:rPr>
          <w:rFonts w:cs="Arial" w:hint="cs"/>
          <w:rtl/>
        </w:rPr>
        <w:t>التدريس</w:t>
      </w:r>
      <w:r w:rsidRPr="000B7E25">
        <w:rPr>
          <w:rFonts w:cs="Arial"/>
          <w:rtl/>
        </w:rPr>
        <w:t xml:space="preserve"> </w:t>
      </w:r>
      <w:r w:rsidRPr="000B7E25">
        <w:rPr>
          <w:rFonts w:cs="Arial" w:hint="cs"/>
          <w:rtl/>
        </w:rPr>
        <w:t>في</w:t>
      </w:r>
      <w:r w:rsidRPr="000B7E25">
        <w:rPr>
          <w:rFonts w:cs="Arial"/>
          <w:rtl/>
        </w:rPr>
        <w:t xml:space="preserve"> </w:t>
      </w:r>
      <w:r w:rsidRPr="000B7E25">
        <w:rPr>
          <w:rFonts w:cs="Arial" w:hint="cs"/>
          <w:rtl/>
        </w:rPr>
        <w:t>معاهد</w:t>
      </w:r>
      <w:r w:rsidRPr="000B7E25">
        <w:rPr>
          <w:rFonts w:cs="Arial"/>
          <w:rtl/>
        </w:rPr>
        <w:t xml:space="preserve"> </w:t>
      </w:r>
      <w:r w:rsidRPr="000B7E25">
        <w:rPr>
          <w:rFonts w:cs="Arial" w:hint="cs"/>
          <w:rtl/>
        </w:rPr>
        <w:t>التدريب</w:t>
      </w:r>
      <w:r w:rsidRPr="000B7E25">
        <w:rPr>
          <w:rFonts w:cs="Arial"/>
          <w:rtl/>
        </w:rPr>
        <w:t xml:space="preserve"> </w:t>
      </w:r>
      <w:r w:rsidRPr="000B7E25">
        <w:rPr>
          <w:rFonts w:cs="Arial" w:hint="cs"/>
          <w:rtl/>
        </w:rPr>
        <w:t>المهني</w:t>
      </w:r>
      <w:r w:rsidRPr="000B7E25">
        <w:rPr>
          <w:rFonts w:cs="Arial"/>
          <w:rtl/>
        </w:rPr>
        <w:t xml:space="preserve"> </w:t>
      </w:r>
      <w:r w:rsidRPr="000B7E25">
        <w:rPr>
          <w:rFonts w:cs="Arial" w:hint="cs"/>
          <w:rtl/>
        </w:rPr>
        <w:t>مختلف</w:t>
      </w:r>
      <w:r w:rsidRPr="000B7E25">
        <w:rPr>
          <w:rFonts w:cs="Arial"/>
          <w:rtl/>
        </w:rPr>
        <w:t xml:space="preserve"> </w:t>
      </w:r>
      <w:r w:rsidRPr="000B7E25">
        <w:rPr>
          <w:rFonts w:cs="Arial" w:hint="cs"/>
          <w:rtl/>
        </w:rPr>
        <w:t>من</w:t>
      </w:r>
      <w:r w:rsidRPr="000B7E25">
        <w:rPr>
          <w:rFonts w:cs="Arial"/>
          <w:rtl/>
        </w:rPr>
        <w:t xml:space="preserve"> </w:t>
      </w:r>
      <w:r w:rsidRPr="000B7E25">
        <w:rPr>
          <w:rFonts w:cs="Arial" w:hint="cs"/>
          <w:rtl/>
        </w:rPr>
        <w:t>معهد</w:t>
      </w:r>
      <w:r w:rsidRPr="000B7E25">
        <w:rPr>
          <w:rFonts w:cs="Arial"/>
          <w:rtl/>
        </w:rPr>
        <w:t xml:space="preserve"> </w:t>
      </w:r>
      <w:r w:rsidRPr="000B7E25">
        <w:rPr>
          <w:rFonts w:cs="Arial" w:hint="cs"/>
          <w:rtl/>
        </w:rPr>
        <w:t>لآخر</w:t>
      </w:r>
      <w:r w:rsidRPr="000B7E25">
        <w:rPr>
          <w:rFonts w:cs="Arial"/>
          <w:rtl/>
        </w:rPr>
        <w:t xml:space="preserve"> . </w:t>
      </w:r>
      <w:r w:rsidRPr="000B7E25">
        <w:rPr>
          <w:rFonts w:cs="Arial" w:hint="cs"/>
          <w:rtl/>
        </w:rPr>
        <w:t>فقد</w:t>
      </w:r>
      <w:r w:rsidRPr="000B7E25">
        <w:rPr>
          <w:rFonts w:cs="Arial"/>
          <w:rtl/>
        </w:rPr>
        <w:t xml:space="preserve"> </w:t>
      </w:r>
      <w:r w:rsidRPr="000B7E25">
        <w:rPr>
          <w:rFonts w:cs="Arial" w:hint="cs"/>
          <w:rtl/>
        </w:rPr>
        <w:t>تم</w:t>
      </w:r>
      <w:r w:rsidRPr="000B7E25">
        <w:rPr>
          <w:rFonts w:cs="Arial"/>
          <w:rtl/>
        </w:rPr>
        <w:t xml:space="preserve"> </w:t>
      </w:r>
      <w:r w:rsidRPr="000B7E25">
        <w:rPr>
          <w:rFonts w:cs="Arial" w:hint="cs"/>
          <w:rtl/>
        </w:rPr>
        <w:t>أيضاً</w:t>
      </w:r>
      <w:r w:rsidRPr="000B7E25">
        <w:rPr>
          <w:rFonts w:cs="Arial"/>
          <w:rtl/>
        </w:rPr>
        <w:t xml:space="preserve"> </w:t>
      </w:r>
      <w:r w:rsidRPr="000B7E25">
        <w:rPr>
          <w:rFonts w:cs="Arial" w:hint="cs"/>
          <w:rtl/>
        </w:rPr>
        <w:t>تقسيم</w:t>
      </w:r>
      <w:r w:rsidRPr="000B7E25">
        <w:rPr>
          <w:rFonts w:cs="Arial"/>
          <w:rtl/>
        </w:rPr>
        <w:t xml:space="preserve"> </w:t>
      </w:r>
      <w:r w:rsidRPr="000B7E25">
        <w:rPr>
          <w:rFonts w:cs="Arial" w:hint="cs"/>
          <w:rtl/>
        </w:rPr>
        <w:t>هذه</w:t>
      </w:r>
      <w:r w:rsidRPr="000B7E25">
        <w:rPr>
          <w:rFonts w:cs="Arial"/>
          <w:rtl/>
        </w:rPr>
        <w:t xml:space="preserve"> </w:t>
      </w:r>
      <w:r w:rsidRPr="000B7E25">
        <w:rPr>
          <w:rFonts w:cs="Arial" w:hint="cs"/>
          <w:rtl/>
        </w:rPr>
        <w:t>المعاهد</w:t>
      </w:r>
      <w:r w:rsidRPr="000B7E25">
        <w:rPr>
          <w:rFonts w:cs="Arial"/>
          <w:rtl/>
        </w:rPr>
        <w:t xml:space="preserve"> </w:t>
      </w:r>
      <w:r w:rsidRPr="000B7E25">
        <w:rPr>
          <w:rFonts w:cs="Arial" w:hint="cs"/>
          <w:rtl/>
        </w:rPr>
        <w:t>الي</w:t>
      </w:r>
      <w:r w:rsidRPr="000B7E25">
        <w:rPr>
          <w:rFonts w:cs="Arial"/>
          <w:rtl/>
        </w:rPr>
        <w:t xml:space="preserve"> </w:t>
      </w:r>
      <w:r w:rsidRPr="000B7E25">
        <w:rPr>
          <w:rFonts w:cs="Arial" w:hint="cs"/>
          <w:rtl/>
        </w:rPr>
        <w:t>ثلاثة</w:t>
      </w:r>
      <w:r w:rsidRPr="000B7E25">
        <w:rPr>
          <w:rFonts w:cs="Arial"/>
          <w:rtl/>
        </w:rPr>
        <w:t xml:space="preserve"> </w:t>
      </w:r>
      <w:r w:rsidRPr="000B7E25">
        <w:rPr>
          <w:rFonts w:cs="Arial" w:hint="cs"/>
          <w:rtl/>
        </w:rPr>
        <w:t>مستويات</w:t>
      </w:r>
      <w:r w:rsidRPr="000B7E25">
        <w:rPr>
          <w:rFonts w:cs="Arial"/>
          <w:rtl/>
        </w:rPr>
        <w:t xml:space="preserve"> </w:t>
      </w:r>
      <w:r w:rsidRPr="000B7E25">
        <w:rPr>
          <w:rFonts w:cs="Arial" w:hint="cs"/>
          <w:rtl/>
        </w:rPr>
        <w:t>حسب</w:t>
      </w:r>
      <w:r w:rsidRPr="000B7E25">
        <w:rPr>
          <w:rFonts w:cs="Arial"/>
          <w:rtl/>
        </w:rPr>
        <w:t xml:space="preserve"> </w:t>
      </w:r>
      <w:r w:rsidRPr="000B7E25">
        <w:rPr>
          <w:rFonts w:cs="Arial" w:hint="cs"/>
          <w:rtl/>
        </w:rPr>
        <w:t>نظم</w:t>
      </w:r>
      <w:r w:rsidRPr="000B7E25">
        <w:rPr>
          <w:rFonts w:cs="Arial"/>
          <w:rtl/>
        </w:rPr>
        <w:t xml:space="preserve"> </w:t>
      </w:r>
      <w:r w:rsidRPr="000B7E25">
        <w:rPr>
          <w:rFonts w:cs="Arial" w:hint="cs"/>
          <w:rtl/>
        </w:rPr>
        <w:t>التعليم</w:t>
      </w:r>
      <w:r w:rsidRPr="000B7E25">
        <w:rPr>
          <w:rFonts w:cs="Arial"/>
          <w:rtl/>
        </w:rPr>
        <w:t xml:space="preserve"> </w:t>
      </w:r>
      <w:r w:rsidRPr="000B7E25">
        <w:rPr>
          <w:rFonts w:cs="Arial" w:hint="cs"/>
          <w:rtl/>
        </w:rPr>
        <w:t>بها</w:t>
      </w:r>
      <w:r w:rsidRPr="000B7E25">
        <w:rPr>
          <w:rFonts w:cs="Arial"/>
          <w:rtl/>
        </w:rPr>
        <w:t xml:space="preserve"> </w:t>
      </w:r>
      <w:r w:rsidRPr="000B7E25">
        <w:rPr>
          <w:rFonts w:cs="Arial" w:hint="cs"/>
          <w:rtl/>
        </w:rPr>
        <w:t>،</w:t>
      </w:r>
      <w:r w:rsidRPr="000B7E25">
        <w:rPr>
          <w:rFonts w:cs="Arial"/>
          <w:rtl/>
        </w:rPr>
        <w:t xml:space="preserve"> </w:t>
      </w:r>
      <w:r w:rsidRPr="000B7E25">
        <w:rPr>
          <w:rFonts w:cs="Arial" w:hint="cs"/>
          <w:rtl/>
        </w:rPr>
        <w:t>فمثل</w:t>
      </w:r>
      <w:r w:rsidRPr="000B7E25">
        <w:rPr>
          <w:rFonts w:cs="Arial"/>
          <w:rtl/>
        </w:rPr>
        <w:t xml:space="preserve"> </w:t>
      </w:r>
      <w:r w:rsidRPr="000B7E25">
        <w:rPr>
          <w:rFonts w:cs="Arial" w:hint="cs"/>
          <w:rtl/>
        </w:rPr>
        <w:t>كل</w:t>
      </w:r>
      <w:r w:rsidRPr="000B7E25">
        <w:rPr>
          <w:rFonts w:cs="Arial"/>
          <w:rtl/>
        </w:rPr>
        <w:t xml:space="preserve"> </w:t>
      </w:r>
      <w:r w:rsidRPr="000B7E25">
        <w:rPr>
          <w:rFonts w:cs="Arial" w:hint="cs"/>
          <w:rtl/>
        </w:rPr>
        <w:t>مستوى</w:t>
      </w:r>
      <w:r w:rsidRPr="000B7E25">
        <w:rPr>
          <w:rFonts w:cs="Arial"/>
          <w:rtl/>
        </w:rPr>
        <w:t xml:space="preserve"> </w:t>
      </w:r>
      <w:r w:rsidRPr="000B7E25">
        <w:rPr>
          <w:rFonts w:cs="Arial" w:hint="cs"/>
          <w:rtl/>
        </w:rPr>
        <w:t>من</w:t>
      </w:r>
      <w:r w:rsidRPr="000B7E25">
        <w:rPr>
          <w:rFonts w:cs="Arial"/>
          <w:rtl/>
        </w:rPr>
        <w:t xml:space="preserve"> </w:t>
      </w:r>
      <w:r w:rsidRPr="000B7E25">
        <w:rPr>
          <w:rFonts w:cs="Arial" w:hint="cs"/>
          <w:rtl/>
        </w:rPr>
        <w:t>مستويات</w:t>
      </w:r>
      <w:r w:rsidRPr="000B7E25">
        <w:rPr>
          <w:rFonts w:cs="Arial"/>
          <w:rtl/>
        </w:rPr>
        <w:t xml:space="preserve"> </w:t>
      </w:r>
      <w:r w:rsidRPr="000B7E25">
        <w:rPr>
          <w:rFonts w:cs="Arial" w:hint="cs"/>
          <w:rtl/>
        </w:rPr>
        <w:t>التعليم</w:t>
      </w:r>
      <w:r w:rsidRPr="000B7E25">
        <w:rPr>
          <w:rFonts w:cs="Arial"/>
          <w:rtl/>
        </w:rPr>
        <w:t xml:space="preserve"> </w:t>
      </w:r>
      <w:r w:rsidRPr="000B7E25">
        <w:rPr>
          <w:rFonts w:cs="Arial" w:hint="cs"/>
          <w:rtl/>
        </w:rPr>
        <w:t>الثلاثة</w:t>
      </w:r>
      <w:r w:rsidRPr="000B7E25">
        <w:rPr>
          <w:rFonts w:cs="Arial"/>
          <w:rtl/>
        </w:rPr>
        <w:t xml:space="preserve"> </w:t>
      </w:r>
      <w:r w:rsidRPr="000B7E25">
        <w:rPr>
          <w:rFonts w:cs="Arial" w:hint="cs"/>
          <w:rtl/>
        </w:rPr>
        <w:t>الرئيسة</w:t>
      </w:r>
      <w:r w:rsidRPr="000B7E25">
        <w:rPr>
          <w:rFonts w:cs="Arial"/>
          <w:rtl/>
        </w:rPr>
        <w:t xml:space="preserve"> </w:t>
      </w:r>
      <w:proofErr w:type="spellStart"/>
      <w:r w:rsidRPr="000B7E25">
        <w:rPr>
          <w:rFonts w:cs="Arial" w:hint="cs"/>
          <w:rtl/>
        </w:rPr>
        <w:t>والآخرى</w:t>
      </w:r>
      <w:proofErr w:type="spellEnd"/>
      <w:r w:rsidRPr="000B7E25">
        <w:rPr>
          <w:rFonts w:cs="Arial"/>
          <w:rtl/>
        </w:rPr>
        <w:t xml:space="preserve"> </w:t>
      </w:r>
      <w:r w:rsidRPr="000B7E25">
        <w:rPr>
          <w:rFonts w:cs="Arial" w:hint="cs"/>
          <w:rtl/>
        </w:rPr>
        <w:t>الفرعية</w:t>
      </w:r>
      <w:r w:rsidRPr="000B7E25">
        <w:rPr>
          <w:rFonts w:cs="Arial"/>
          <w:rtl/>
        </w:rPr>
        <w:t xml:space="preserve"> </w:t>
      </w:r>
      <w:r w:rsidRPr="000B7E25">
        <w:rPr>
          <w:rFonts w:cs="Arial" w:hint="cs"/>
          <w:rtl/>
        </w:rPr>
        <w:t>بشبكة</w:t>
      </w:r>
      <w:r w:rsidRPr="000B7E25">
        <w:rPr>
          <w:rFonts w:cs="Arial"/>
          <w:rtl/>
        </w:rPr>
        <w:t xml:space="preserve"> ( </w:t>
      </w:r>
      <w:r w:rsidRPr="000B7E25">
        <w:rPr>
          <w:rFonts w:cs="Arial" w:hint="cs"/>
          <w:rtl/>
        </w:rPr>
        <w:t>جرت</w:t>
      </w:r>
      <w:r w:rsidRPr="000B7E25">
        <w:rPr>
          <w:rFonts w:cs="Arial"/>
          <w:rtl/>
        </w:rPr>
        <w:t xml:space="preserve"> ) </w:t>
      </w:r>
      <w:r w:rsidRPr="000B7E25">
        <w:rPr>
          <w:rFonts w:cs="Arial" w:hint="cs"/>
          <w:rtl/>
        </w:rPr>
        <w:t>منفصلة</w:t>
      </w:r>
      <w:r w:rsidRPr="000B7E25">
        <w:rPr>
          <w:rFonts w:cs="Arial"/>
          <w:rtl/>
        </w:rPr>
        <w:t xml:space="preserve"> </w:t>
      </w:r>
      <w:r w:rsidRPr="000B7E25">
        <w:rPr>
          <w:rFonts w:cs="Arial" w:hint="cs"/>
          <w:rtl/>
        </w:rPr>
        <w:t>وبتطبيق</w:t>
      </w:r>
      <w:r w:rsidRPr="000B7E25">
        <w:rPr>
          <w:rFonts w:cs="Arial"/>
          <w:rtl/>
        </w:rPr>
        <w:t xml:space="preserve"> </w:t>
      </w:r>
      <w:r w:rsidRPr="000B7E25">
        <w:rPr>
          <w:rFonts w:cs="Arial" w:hint="cs"/>
          <w:rtl/>
        </w:rPr>
        <w:t>طريقة</w:t>
      </w:r>
      <w:r w:rsidRPr="000B7E25">
        <w:rPr>
          <w:rFonts w:cs="Arial"/>
          <w:rtl/>
        </w:rPr>
        <w:t xml:space="preserve"> ( </w:t>
      </w:r>
      <w:r w:rsidRPr="000B7E25">
        <w:rPr>
          <w:rFonts w:cs="Arial" w:hint="cs"/>
          <w:rtl/>
        </w:rPr>
        <w:t>جرت</w:t>
      </w:r>
      <w:r w:rsidRPr="000B7E25">
        <w:rPr>
          <w:rFonts w:cs="Arial"/>
          <w:rtl/>
        </w:rPr>
        <w:t xml:space="preserve"> ) </w:t>
      </w:r>
      <w:r w:rsidRPr="000B7E25">
        <w:rPr>
          <w:rFonts w:cs="Arial" w:hint="cs"/>
          <w:rtl/>
        </w:rPr>
        <w:t>،</w:t>
      </w:r>
      <w:r w:rsidRPr="000B7E25">
        <w:rPr>
          <w:rFonts w:cs="Arial"/>
          <w:rtl/>
        </w:rPr>
        <w:t xml:space="preserve"> </w:t>
      </w:r>
      <w:r w:rsidRPr="000B7E25">
        <w:rPr>
          <w:rFonts w:cs="Arial" w:hint="cs"/>
          <w:rtl/>
        </w:rPr>
        <w:t>وطريقة</w:t>
      </w:r>
      <w:r w:rsidRPr="000B7E25">
        <w:rPr>
          <w:rFonts w:cs="Arial"/>
          <w:rtl/>
        </w:rPr>
        <w:t xml:space="preserve"> </w:t>
      </w:r>
      <w:r w:rsidRPr="000B7E25">
        <w:rPr>
          <w:rFonts w:cs="Arial" w:hint="cs"/>
          <w:rtl/>
        </w:rPr>
        <w:t>شبه</w:t>
      </w:r>
      <w:r w:rsidRPr="000B7E25">
        <w:rPr>
          <w:rFonts w:cs="Arial"/>
          <w:rtl/>
        </w:rPr>
        <w:t xml:space="preserve"> </w:t>
      </w:r>
      <w:proofErr w:type="spellStart"/>
      <w:r w:rsidRPr="000B7E25">
        <w:rPr>
          <w:rFonts w:cs="Arial" w:hint="cs"/>
          <w:rtl/>
        </w:rPr>
        <w:t>ماكوفين</w:t>
      </w:r>
      <w:proofErr w:type="spellEnd"/>
      <w:r w:rsidRPr="000B7E25">
        <w:rPr>
          <w:rFonts w:cs="Arial"/>
          <w:rtl/>
        </w:rPr>
        <w:t xml:space="preserve"> </w:t>
      </w:r>
      <w:r w:rsidRPr="000B7E25">
        <w:rPr>
          <w:rFonts w:cs="Arial" w:hint="cs"/>
          <w:rtl/>
        </w:rPr>
        <w:t>في</w:t>
      </w:r>
      <w:r w:rsidRPr="000B7E25">
        <w:rPr>
          <w:rFonts w:cs="Arial"/>
          <w:rtl/>
        </w:rPr>
        <w:t xml:space="preserve"> </w:t>
      </w:r>
      <w:r w:rsidRPr="000B7E25">
        <w:rPr>
          <w:rFonts w:cs="Arial" w:hint="cs"/>
          <w:rtl/>
        </w:rPr>
        <w:t>تحليل</w:t>
      </w:r>
      <w:r w:rsidRPr="000B7E25">
        <w:rPr>
          <w:rFonts w:cs="Arial"/>
          <w:rtl/>
        </w:rPr>
        <w:t xml:space="preserve"> </w:t>
      </w:r>
      <w:r w:rsidRPr="000B7E25">
        <w:rPr>
          <w:rFonts w:cs="Arial" w:hint="cs"/>
          <w:rtl/>
        </w:rPr>
        <w:t>كل</w:t>
      </w:r>
      <w:r w:rsidRPr="000B7E25">
        <w:rPr>
          <w:rFonts w:cs="Arial"/>
          <w:rtl/>
        </w:rPr>
        <w:t xml:space="preserve"> </w:t>
      </w:r>
      <w:r w:rsidRPr="000B7E25">
        <w:rPr>
          <w:rFonts w:cs="Arial" w:hint="cs"/>
          <w:rtl/>
        </w:rPr>
        <w:t>مستوى</w:t>
      </w:r>
      <w:r w:rsidRPr="000B7E25">
        <w:rPr>
          <w:rFonts w:cs="Arial"/>
          <w:rtl/>
        </w:rPr>
        <w:t xml:space="preserve"> </w:t>
      </w:r>
      <w:r w:rsidRPr="000B7E25">
        <w:rPr>
          <w:rFonts w:cs="Arial" w:hint="cs"/>
          <w:rtl/>
        </w:rPr>
        <w:t>أمكن</w:t>
      </w:r>
      <w:r w:rsidRPr="000B7E25">
        <w:rPr>
          <w:rFonts w:cs="Arial"/>
          <w:rtl/>
        </w:rPr>
        <w:t xml:space="preserve"> </w:t>
      </w:r>
      <w:r w:rsidRPr="000B7E25">
        <w:rPr>
          <w:rFonts w:cs="Arial" w:hint="cs"/>
          <w:rtl/>
        </w:rPr>
        <w:t>تقدير</w:t>
      </w:r>
      <w:r w:rsidRPr="000B7E25">
        <w:rPr>
          <w:rFonts w:cs="Arial"/>
          <w:rtl/>
        </w:rPr>
        <w:t xml:space="preserve"> </w:t>
      </w:r>
      <w:r w:rsidRPr="000B7E25">
        <w:rPr>
          <w:rFonts w:cs="Arial" w:hint="cs"/>
          <w:rtl/>
        </w:rPr>
        <w:t>المعلومات</w:t>
      </w:r>
      <w:r w:rsidRPr="000B7E25">
        <w:rPr>
          <w:rFonts w:cs="Arial"/>
          <w:rtl/>
        </w:rPr>
        <w:t xml:space="preserve"> </w:t>
      </w:r>
      <w:r w:rsidRPr="000B7E25">
        <w:rPr>
          <w:rFonts w:cs="Arial" w:hint="cs"/>
          <w:rtl/>
        </w:rPr>
        <w:t>الإحصائية</w:t>
      </w:r>
      <w:r w:rsidRPr="000B7E25">
        <w:rPr>
          <w:rFonts w:cs="Arial"/>
          <w:rtl/>
        </w:rPr>
        <w:t xml:space="preserve"> </w:t>
      </w:r>
      <w:r w:rsidRPr="000B7E25">
        <w:rPr>
          <w:rFonts w:cs="Arial" w:hint="cs"/>
          <w:rtl/>
        </w:rPr>
        <w:t>التالية</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1- </w:t>
      </w:r>
      <w:proofErr w:type="spellStart"/>
      <w:r w:rsidRPr="000B7E25">
        <w:rPr>
          <w:rFonts w:cs="Arial" w:hint="cs"/>
          <w:rtl/>
        </w:rPr>
        <w:t>إحتمالات</w:t>
      </w:r>
      <w:proofErr w:type="spellEnd"/>
      <w:r w:rsidRPr="000B7E25">
        <w:rPr>
          <w:rFonts w:cs="Arial"/>
          <w:rtl/>
        </w:rPr>
        <w:t xml:space="preserve"> </w:t>
      </w:r>
      <w:r w:rsidRPr="000B7E25">
        <w:rPr>
          <w:rFonts w:cs="Arial" w:hint="cs"/>
          <w:rtl/>
        </w:rPr>
        <w:t>تخرج</w:t>
      </w:r>
      <w:r w:rsidRPr="000B7E25">
        <w:rPr>
          <w:rFonts w:cs="Arial"/>
          <w:rtl/>
        </w:rPr>
        <w:t xml:space="preserve"> </w:t>
      </w:r>
      <w:r w:rsidRPr="000B7E25">
        <w:rPr>
          <w:rFonts w:cs="Arial" w:hint="cs"/>
          <w:rtl/>
        </w:rPr>
        <w:t>الطلبة</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2- </w:t>
      </w:r>
      <w:r w:rsidRPr="000B7E25">
        <w:rPr>
          <w:rFonts w:cs="Arial" w:hint="cs"/>
          <w:rtl/>
        </w:rPr>
        <w:t>الزمن</w:t>
      </w:r>
      <w:r w:rsidRPr="000B7E25">
        <w:rPr>
          <w:rFonts w:cs="Arial"/>
          <w:rtl/>
        </w:rPr>
        <w:t xml:space="preserve"> </w:t>
      </w:r>
      <w:proofErr w:type="spellStart"/>
      <w:r w:rsidRPr="000B7E25">
        <w:rPr>
          <w:rFonts w:cs="Arial" w:hint="cs"/>
          <w:rtl/>
        </w:rPr>
        <w:t>النتوقع</w:t>
      </w:r>
      <w:proofErr w:type="spellEnd"/>
      <w:r w:rsidRPr="000B7E25">
        <w:rPr>
          <w:rFonts w:cs="Arial"/>
          <w:rtl/>
        </w:rPr>
        <w:t xml:space="preserve"> </w:t>
      </w:r>
      <w:r w:rsidRPr="000B7E25">
        <w:rPr>
          <w:rFonts w:cs="Arial" w:hint="cs"/>
          <w:rtl/>
        </w:rPr>
        <w:t>للتخرج</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3- </w:t>
      </w:r>
      <w:r w:rsidRPr="000B7E25">
        <w:rPr>
          <w:rFonts w:cs="Arial" w:hint="cs"/>
          <w:rtl/>
        </w:rPr>
        <w:t>التنبؤ</w:t>
      </w:r>
      <w:r w:rsidRPr="000B7E25">
        <w:rPr>
          <w:rFonts w:cs="Arial"/>
          <w:rtl/>
        </w:rPr>
        <w:t xml:space="preserve"> </w:t>
      </w:r>
      <w:r w:rsidRPr="000B7E25">
        <w:rPr>
          <w:rFonts w:cs="Arial" w:hint="cs"/>
          <w:rtl/>
        </w:rPr>
        <w:t>بعدد</w:t>
      </w:r>
      <w:r w:rsidRPr="000B7E25">
        <w:rPr>
          <w:rFonts w:cs="Arial"/>
          <w:rtl/>
        </w:rPr>
        <w:t xml:space="preserve"> </w:t>
      </w:r>
      <w:r w:rsidRPr="000B7E25">
        <w:rPr>
          <w:rFonts w:cs="Arial" w:hint="cs"/>
          <w:rtl/>
        </w:rPr>
        <w:t>الطلبة</w:t>
      </w:r>
      <w:r w:rsidRPr="000B7E25">
        <w:rPr>
          <w:rFonts w:cs="Arial"/>
          <w:rtl/>
        </w:rPr>
        <w:t xml:space="preserve"> </w:t>
      </w:r>
      <w:r w:rsidRPr="000B7E25">
        <w:rPr>
          <w:rFonts w:cs="Arial" w:hint="cs"/>
          <w:rtl/>
        </w:rPr>
        <w:t>المتوقع</w:t>
      </w:r>
      <w:r w:rsidRPr="000B7E25">
        <w:rPr>
          <w:rFonts w:cs="Arial"/>
          <w:rtl/>
        </w:rPr>
        <w:t xml:space="preserve"> </w:t>
      </w:r>
      <w:r w:rsidRPr="000B7E25">
        <w:rPr>
          <w:rFonts w:cs="Arial" w:hint="cs"/>
          <w:rtl/>
        </w:rPr>
        <w:t>تخرجهم</w:t>
      </w:r>
      <w:r w:rsidRPr="000B7E25">
        <w:rPr>
          <w:rFonts w:cs="Arial"/>
          <w:rtl/>
        </w:rPr>
        <w:t xml:space="preserve"> . </w:t>
      </w:r>
    </w:p>
    <w:p w:rsidR="000B7E25" w:rsidRPr="000B7E25" w:rsidRDefault="000B7E25" w:rsidP="000B7E25">
      <w:pPr>
        <w:jc w:val="both"/>
        <w:rPr>
          <w:rFonts w:cs="Arial"/>
          <w:rtl/>
        </w:rPr>
      </w:pPr>
      <w:r w:rsidRPr="000B7E25">
        <w:rPr>
          <w:rFonts w:cs="Arial"/>
          <w:rtl/>
        </w:rPr>
        <w:t xml:space="preserve">4- </w:t>
      </w:r>
      <w:r w:rsidRPr="000B7E25">
        <w:rPr>
          <w:rFonts w:cs="Arial" w:hint="cs"/>
          <w:rtl/>
        </w:rPr>
        <w:t>توزيع</w:t>
      </w:r>
      <w:r w:rsidRPr="000B7E25">
        <w:rPr>
          <w:rFonts w:cs="Arial"/>
          <w:rtl/>
        </w:rPr>
        <w:t xml:space="preserve"> </w:t>
      </w:r>
      <w:proofErr w:type="spellStart"/>
      <w:r w:rsidRPr="000B7E25">
        <w:rPr>
          <w:rFonts w:cs="Arial" w:hint="cs"/>
          <w:rtl/>
        </w:rPr>
        <w:t>الإحتمالات</w:t>
      </w:r>
      <w:proofErr w:type="spellEnd"/>
      <w:r w:rsidRPr="000B7E25">
        <w:rPr>
          <w:rFonts w:cs="Arial"/>
          <w:rtl/>
        </w:rPr>
        <w:t xml:space="preserve"> </w:t>
      </w:r>
      <w:r w:rsidRPr="000B7E25">
        <w:rPr>
          <w:rFonts w:cs="Arial" w:hint="cs"/>
          <w:rtl/>
        </w:rPr>
        <w:t>المشروطة</w:t>
      </w:r>
      <w:r w:rsidRPr="000B7E25">
        <w:rPr>
          <w:rFonts w:cs="Arial"/>
          <w:rtl/>
        </w:rPr>
        <w:t xml:space="preserve"> .</w:t>
      </w:r>
    </w:p>
    <w:p w:rsidR="000B7E25" w:rsidRPr="000B7E25" w:rsidRDefault="000B7E25" w:rsidP="000B7E25">
      <w:pPr>
        <w:jc w:val="both"/>
        <w:rPr>
          <w:rFonts w:cs="Arial"/>
          <w:rtl/>
        </w:rPr>
      </w:pPr>
      <w:r w:rsidRPr="000B7E25">
        <w:rPr>
          <w:rFonts w:cs="Arial"/>
          <w:rtl/>
        </w:rPr>
        <w:t xml:space="preserve">    </w:t>
      </w:r>
      <w:r w:rsidRPr="000B7E25">
        <w:rPr>
          <w:rFonts w:cs="Arial" w:hint="cs"/>
          <w:rtl/>
        </w:rPr>
        <w:t>بالإضافة</w:t>
      </w:r>
      <w:r w:rsidRPr="000B7E25">
        <w:rPr>
          <w:rFonts w:cs="Arial"/>
          <w:rtl/>
        </w:rPr>
        <w:t xml:space="preserve"> </w:t>
      </w:r>
      <w:r w:rsidRPr="000B7E25">
        <w:rPr>
          <w:rFonts w:cs="Arial" w:hint="cs"/>
          <w:rtl/>
        </w:rPr>
        <w:t>الى</w:t>
      </w:r>
      <w:r w:rsidRPr="000B7E25">
        <w:rPr>
          <w:rFonts w:cs="Arial"/>
          <w:rtl/>
        </w:rPr>
        <w:t xml:space="preserve"> </w:t>
      </w:r>
      <w:r w:rsidRPr="000B7E25">
        <w:rPr>
          <w:rFonts w:cs="Arial" w:hint="cs"/>
          <w:rtl/>
        </w:rPr>
        <w:t>ذلك</w:t>
      </w:r>
      <w:r w:rsidRPr="000B7E25">
        <w:rPr>
          <w:rFonts w:cs="Arial"/>
          <w:rtl/>
        </w:rPr>
        <w:t xml:space="preserve"> </w:t>
      </w:r>
      <w:r w:rsidRPr="000B7E25">
        <w:rPr>
          <w:rFonts w:cs="Arial" w:hint="cs"/>
          <w:rtl/>
        </w:rPr>
        <w:t>أمكن</w:t>
      </w:r>
      <w:r w:rsidRPr="000B7E25">
        <w:rPr>
          <w:rFonts w:cs="Arial"/>
          <w:rtl/>
        </w:rPr>
        <w:t xml:space="preserve"> </w:t>
      </w:r>
      <w:r w:rsidRPr="000B7E25">
        <w:rPr>
          <w:rFonts w:cs="Arial" w:hint="cs"/>
          <w:rtl/>
        </w:rPr>
        <w:t>تقدير</w:t>
      </w:r>
      <w:r w:rsidRPr="000B7E25">
        <w:rPr>
          <w:rFonts w:cs="Arial"/>
          <w:rtl/>
        </w:rPr>
        <w:t xml:space="preserve"> </w:t>
      </w:r>
      <w:r w:rsidRPr="000B7E25">
        <w:rPr>
          <w:rFonts w:cs="Arial" w:hint="cs"/>
          <w:rtl/>
        </w:rPr>
        <w:t>تكلفة</w:t>
      </w:r>
      <w:r w:rsidRPr="000B7E25">
        <w:rPr>
          <w:rFonts w:cs="Arial"/>
          <w:rtl/>
        </w:rPr>
        <w:t xml:space="preserve"> </w:t>
      </w:r>
      <w:r w:rsidRPr="000B7E25">
        <w:rPr>
          <w:rFonts w:cs="Arial" w:hint="cs"/>
          <w:rtl/>
        </w:rPr>
        <w:t>خرجي</w:t>
      </w:r>
      <w:r w:rsidRPr="000B7E25">
        <w:rPr>
          <w:rFonts w:cs="Arial"/>
          <w:rtl/>
        </w:rPr>
        <w:t xml:space="preserve"> </w:t>
      </w:r>
      <w:r w:rsidRPr="000B7E25">
        <w:rPr>
          <w:rFonts w:cs="Arial" w:hint="cs"/>
          <w:rtl/>
        </w:rPr>
        <w:t>المدارس</w:t>
      </w:r>
      <w:r w:rsidRPr="000B7E25">
        <w:rPr>
          <w:rFonts w:cs="Arial"/>
          <w:rtl/>
        </w:rPr>
        <w:t xml:space="preserve"> </w:t>
      </w:r>
      <w:r w:rsidRPr="000B7E25">
        <w:rPr>
          <w:rFonts w:cs="Arial" w:hint="cs"/>
          <w:rtl/>
        </w:rPr>
        <w:t>الثانوية</w:t>
      </w:r>
      <w:r w:rsidRPr="000B7E25">
        <w:rPr>
          <w:rFonts w:cs="Arial"/>
          <w:rtl/>
        </w:rPr>
        <w:t xml:space="preserve"> </w:t>
      </w:r>
      <w:r w:rsidRPr="000B7E25">
        <w:rPr>
          <w:rFonts w:cs="Arial" w:hint="cs"/>
          <w:rtl/>
        </w:rPr>
        <w:t>خلال</w:t>
      </w:r>
      <w:r w:rsidRPr="000B7E25">
        <w:rPr>
          <w:rFonts w:cs="Arial"/>
          <w:rtl/>
        </w:rPr>
        <w:t xml:space="preserve"> </w:t>
      </w:r>
      <w:r w:rsidRPr="000B7E25">
        <w:rPr>
          <w:rFonts w:cs="Arial" w:hint="cs"/>
          <w:rtl/>
        </w:rPr>
        <w:t>الأعوام</w:t>
      </w:r>
      <w:r w:rsidRPr="000B7E25">
        <w:rPr>
          <w:rFonts w:cs="Arial"/>
          <w:rtl/>
        </w:rPr>
        <w:t xml:space="preserve"> </w:t>
      </w:r>
      <w:r w:rsidRPr="000B7E25">
        <w:rPr>
          <w:rFonts w:cs="Arial" w:hint="cs"/>
          <w:rtl/>
        </w:rPr>
        <w:t>من</w:t>
      </w:r>
      <w:r w:rsidRPr="000B7E25">
        <w:rPr>
          <w:rFonts w:cs="Arial"/>
          <w:rtl/>
        </w:rPr>
        <w:t xml:space="preserve"> 1982 </w:t>
      </w:r>
      <w:r w:rsidRPr="000B7E25">
        <w:rPr>
          <w:rFonts w:cs="Arial" w:hint="cs"/>
          <w:rtl/>
        </w:rPr>
        <w:t>حتى</w:t>
      </w:r>
      <w:r w:rsidRPr="000B7E25">
        <w:rPr>
          <w:rFonts w:cs="Arial"/>
          <w:rtl/>
        </w:rPr>
        <w:t xml:space="preserve"> 1986 </w:t>
      </w:r>
      <w:r w:rsidRPr="000B7E25">
        <w:rPr>
          <w:rFonts w:cs="Arial" w:hint="cs"/>
          <w:rtl/>
        </w:rPr>
        <w:t>م</w:t>
      </w:r>
      <w:r w:rsidRPr="000B7E25">
        <w:rPr>
          <w:rFonts w:cs="Arial"/>
          <w:rtl/>
        </w:rPr>
        <w:t xml:space="preserve"> .</w:t>
      </w:r>
    </w:p>
    <w:p w:rsidR="009D05DD" w:rsidRDefault="000B7E25" w:rsidP="000B7E25">
      <w:pPr>
        <w:jc w:val="both"/>
        <w:rPr>
          <w:rFonts w:hint="cs"/>
          <w:b/>
          <w:bCs/>
          <w:rtl/>
        </w:rPr>
      </w:pPr>
      <w:r w:rsidRPr="000B7E25">
        <w:rPr>
          <w:rFonts w:cs="Arial"/>
          <w:rtl/>
        </w:rPr>
        <w:t xml:space="preserve">   </w:t>
      </w:r>
      <w:r w:rsidRPr="000B7E25">
        <w:rPr>
          <w:rFonts w:cs="Arial" w:hint="cs"/>
          <w:rtl/>
        </w:rPr>
        <w:t>ويمكن</w:t>
      </w:r>
      <w:r w:rsidRPr="000B7E25">
        <w:rPr>
          <w:rFonts w:cs="Arial"/>
          <w:rtl/>
        </w:rPr>
        <w:t xml:space="preserve"> </w:t>
      </w:r>
      <w:r w:rsidRPr="000B7E25">
        <w:rPr>
          <w:rFonts w:cs="Arial" w:hint="cs"/>
          <w:rtl/>
        </w:rPr>
        <w:t>استخدام</w:t>
      </w:r>
      <w:r w:rsidRPr="000B7E25">
        <w:rPr>
          <w:rFonts w:cs="Arial"/>
          <w:rtl/>
        </w:rPr>
        <w:t xml:space="preserve"> </w:t>
      </w:r>
      <w:r w:rsidRPr="000B7E25">
        <w:rPr>
          <w:rFonts w:cs="Arial" w:hint="cs"/>
          <w:rtl/>
        </w:rPr>
        <w:t>هذه</w:t>
      </w:r>
      <w:r w:rsidRPr="000B7E25">
        <w:rPr>
          <w:rFonts w:cs="Arial"/>
          <w:rtl/>
        </w:rPr>
        <w:t xml:space="preserve"> </w:t>
      </w:r>
      <w:r w:rsidRPr="000B7E25">
        <w:rPr>
          <w:rFonts w:cs="Arial" w:hint="cs"/>
          <w:rtl/>
        </w:rPr>
        <w:t>المعلومات</w:t>
      </w:r>
      <w:r w:rsidRPr="000B7E25">
        <w:rPr>
          <w:rFonts w:cs="Arial"/>
          <w:rtl/>
        </w:rPr>
        <w:t xml:space="preserve"> </w:t>
      </w:r>
      <w:r w:rsidRPr="000B7E25">
        <w:rPr>
          <w:rFonts w:cs="Arial" w:hint="cs"/>
          <w:rtl/>
        </w:rPr>
        <w:t>الإحصائية</w:t>
      </w:r>
      <w:r w:rsidRPr="000B7E25">
        <w:rPr>
          <w:rFonts w:cs="Arial"/>
          <w:rtl/>
        </w:rPr>
        <w:t xml:space="preserve"> </w:t>
      </w:r>
      <w:r w:rsidRPr="000B7E25">
        <w:rPr>
          <w:rFonts w:cs="Arial" w:hint="cs"/>
          <w:rtl/>
        </w:rPr>
        <w:t>في</w:t>
      </w:r>
      <w:r w:rsidRPr="000B7E25">
        <w:rPr>
          <w:rFonts w:cs="Arial"/>
          <w:rtl/>
        </w:rPr>
        <w:t xml:space="preserve"> </w:t>
      </w:r>
      <w:r w:rsidRPr="000B7E25">
        <w:rPr>
          <w:rFonts w:cs="Arial" w:hint="cs"/>
          <w:rtl/>
        </w:rPr>
        <w:t>التخطيط</w:t>
      </w:r>
      <w:r w:rsidRPr="000B7E25">
        <w:rPr>
          <w:rFonts w:cs="Arial"/>
          <w:rtl/>
        </w:rPr>
        <w:t xml:space="preserve"> </w:t>
      </w:r>
      <w:r w:rsidRPr="000B7E25">
        <w:rPr>
          <w:rFonts w:cs="Arial" w:hint="cs"/>
          <w:rtl/>
        </w:rPr>
        <w:t>المستقبلي</w:t>
      </w:r>
      <w:r w:rsidRPr="000B7E25">
        <w:rPr>
          <w:rFonts w:cs="Arial"/>
          <w:rtl/>
        </w:rPr>
        <w:t xml:space="preserve"> </w:t>
      </w:r>
      <w:r w:rsidRPr="000B7E25">
        <w:rPr>
          <w:rFonts w:cs="Arial" w:hint="cs"/>
          <w:rtl/>
        </w:rPr>
        <w:t>وفي</w:t>
      </w:r>
      <w:r w:rsidRPr="000B7E25">
        <w:rPr>
          <w:rFonts w:cs="Arial"/>
          <w:rtl/>
        </w:rPr>
        <w:t xml:space="preserve"> </w:t>
      </w:r>
      <w:r w:rsidRPr="000B7E25">
        <w:rPr>
          <w:rFonts w:cs="Arial" w:hint="cs"/>
          <w:rtl/>
        </w:rPr>
        <w:t>تقدير</w:t>
      </w:r>
      <w:r w:rsidRPr="000B7E25">
        <w:rPr>
          <w:rFonts w:cs="Arial"/>
          <w:rtl/>
        </w:rPr>
        <w:t xml:space="preserve"> </w:t>
      </w:r>
      <w:r w:rsidRPr="000B7E25">
        <w:rPr>
          <w:rFonts w:cs="Arial" w:hint="cs"/>
          <w:rtl/>
        </w:rPr>
        <w:t>تكلفة</w:t>
      </w:r>
      <w:r w:rsidRPr="000B7E25">
        <w:rPr>
          <w:rFonts w:cs="Arial"/>
          <w:rtl/>
        </w:rPr>
        <w:t xml:space="preserve"> </w:t>
      </w:r>
      <w:r w:rsidRPr="000B7E25">
        <w:rPr>
          <w:rFonts w:cs="Arial" w:hint="cs"/>
          <w:rtl/>
        </w:rPr>
        <w:t>خريجي</w:t>
      </w:r>
      <w:r w:rsidRPr="000B7E25">
        <w:rPr>
          <w:rFonts w:cs="Arial"/>
          <w:rtl/>
        </w:rPr>
        <w:t xml:space="preserve"> </w:t>
      </w:r>
      <w:r w:rsidRPr="000B7E25">
        <w:rPr>
          <w:rFonts w:cs="Arial" w:hint="cs"/>
          <w:rtl/>
        </w:rPr>
        <w:t>المعاهد</w:t>
      </w:r>
      <w:r w:rsidRPr="000B7E25">
        <w:rPr>
          <w:rFonts w:cs="Arial"/>
          <w:rtl/>
        </w:rPr>
        <w:t xml:space="preserve"> </w:t>
      </w:r>
      <w:r w:rsidRPr="000B7E25">
        <w:rPr>
          <w:rFonts w:cs="Arial" w:hint="cs"/>
          <w:rtl/>
        </w:rPr>
        <w:t>التعليمية</w:t>
      </w:r>
      <w:r w:rsidRPr="000B7E25">
        <w:rPr>
          <w:rFonts w:cs="Arial"/>
          <w:rtl/>
        </w:rPr>
        <w:t xml:space="preserve"> </w:t>
      </w:r>
      <w:r w:rsidRPr="000B7E25">
        <w:rPr>
          <w:rFonts w:cs="Arial" w:hint="cs"/>
          <w:rtl/>
        </w:rPr>
        <w:t>في</w:t>
      </w:r>
      <w:r w:rsidRPr="000B7E25">
        <w:rPr>
          <w:rFonts w:cs="Arial"/>
          <w:rtl/>
        </w:rPr>
        <w:t xml:space="preserve"> </w:t>
      </w:r>
      <w:r w:rsidRPr="000B7E25">
        <w:rPr>
          <w:rFonts w:cs="Arial" w:hint="cs"/>
          <w:rtl/>
        </w:rPr>
        <w:t>الوزارات</w:t>
      </w:r>
      <w:r w:rsidRPr="000B7E25">
        <w:rPr>
          <w:rFonts w:cs="Arial"/>
          <w:rtl/>
        </w:rPr>
        <w:t xml:space="preserve"> </w:t>
      </w:r>
      <w:r w:rsidRPr="000B7E25">
        <w:rPr>
          <w:rFonts w:cs="Arial" w:hint="cs"/>
          <w:rtl/>
        </w:rPr>
        <w:t>المعنية</w:t>
      </w:r>
      <w:r w:rsidRPr="000B7E25">
        <w:rPr>
          <w:rFonts w:cs="Arial"/>
          <w:rtl/>
        </w:rPr>
        <w:t xml:space="preserve"> </w:t>
      </w:r>
      <w:r w:rsidRPr="000B7E25">
        <w:rPr>
          <w:rFonts w:cs="Arial" w:hint="cs"/>
          <w:rtl/>
        </w:rPr>
        <w:t>بالتعليم</w:t>
      </w:r>
      <w:r w:rsidRPr="000B7E25">
        <w:rPr>
          <w:rFonts w:cs="Arial"/>
          <w:rtl/>
        </w:rPr>
        <w:t xml:space="preserve"> </w:t>
      </w:r>
      <w:r w:rsidRPr="000B7E25">
        <w:rPr>
          <w:rFonts w:cs="Arial" w:hint="cs"/>
          <w:rtl/>
        </w:rPr>
        <w:t>والتخطيط</w:t>
      </w:r>
      <w:r w:rsidRPr="000B7E25">
        <w:rPr>
          <w:rFonts w:cs="Arial"/>
          <w:rtl/>
        </w:rPr>
        <w:t xml:space="preserve"> .</w:t>
      </w:r>
    </w:p>
    <w:p w:rsidR="000B7E25" w:rsidRPr="003D4022" w:rsidRDefault="000B7E25" w:rsidP="000B7E25">
      <w:pPr>
        <w:jc w:val="both"/>
        <w:rPr>
          <w:rFonts w:hint="cs"/>
          <w:b/>
          <w:bCs/>
          <w:rtl/>
        </w:rPr>
      </w:pPr>
    </w:p>
    <w:p w:rsidR="00794DC9" w:rsidRPr="00794DC9" w:rsidRDefault="003B600E" w:rsidP="00794DC9">
      <w:pPr>
        <w:bidi w:val="0"/>
        <w:rPr>
          <w:b/>
          <w:bCs/>
          <w:rtl/>
        </w:rPr>
      </w:pPr>
      <w:r w:rsidRPr="006326B9">
        <w:rPr>
          <w:b/>
          <w:bCs/>
        </w:rPr>
        <w:t xml:space="preserve">Abstract: </w:t>
      </w:r>
    </w:p>
    <w:p w:rsidR="000B7E25" w:rsidRPr="000B7E25" w:rsidRDefault="000B7E25" w:rsidP="000B7E25">
      <w:pPr>
        <w:bidi w:val="0"/>
        <w:spacing w:after="0"/>
        <w:jc w:val="both"/>
        <w:rPr>
          <w:rStyle w:val="hps"/>
          <w:rFonts w:ascii="Arial" w:hAnsi="Arial" w:cs="Arial"/>
          <w:color w:val="333333"/>
          <w:lang w:val="en"/>
        </w:rPr>
      </w:pPr>
      <w:bookmarkStart w:id="0" w:name="_GoBack"/>
      <w:bookmarkEnd w:id="0"/>
      <w:r w:rsidRPr="000B7E25">
        <w:rPr>
          <w:rStyle w:val="hps"/>
          <w:rFonts w:ascii="Arial" w:hAnsi="Arial" w:cs="Arial"/>
          <w:color w:val="333333"/>
          <w:lang w:val="en"/>
        </w:rPr>
        <w:t>Now it became clear very successfully the applicability of the method of valuation and review drawing (held) in the systems of technical education in the Kingdom of Saudi Arabia. Has been the division of technical education to the three levels are:</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1 - high school.</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2 - vocational training institutes.</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3 - Faculty of Engineering.</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Since the system of teaching in various institutes of vocational training from the Institute to another. Were also split these institutions into three levels according to education systems by, Like every level of education, three major and the other sub-network (were) a separate application method (held), the method of semi-</w:t>
      </w:r>
      <w:proofErr w:type="spellStart"/>
      <w:r w:rsidRPr="000B7E25">
        <w:rPr>
          <w:rStyle w:val="hps"/>
          <w:rFonts w:ascii="Arial" w:hAnsi="Arial" w:cs="Arial"/>
          <w:color w:val="333333"/>
          <w:lang w:val="en"/>
        </w:rPr>
        <w:t>Makouwen</w:t>
      </w:r>
      <w:proofErr w:type="spellEnd"/>
      <w:r w:rsidRPr="000B7E25">
        <w:rPr>
          <w:rStyle w:val="hps"/>
          <w:rFonts w:ascii="Arial" w:hAnsi="Arial" w:cs="Arial"/>
          <w:color w:val="333333"/>
          <w:lang w:val="en"/>
        </w:rPr>
        <w:t xml:space="preserve"> in the analysis of every level possible to estimate the following statistical information:</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1 - the possibilities of graduate students.</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2 - </w:t>
      </w:r>
      <w:proofErr w:type="spellStart"/>
      <w:r w:rsidRPr="000B7E25">
        <w:rPr>
          <w:rStyle w:val="hps"/>
          <w:rFonts w:ascii="Arial" w:hAnsi="Arial" w:cs="Arial"/>
          <w:color w:val="333333"/>
          <w:lang w:val="en"/>
        </w:rPr>
        <w:t>Alintoqa</w:t>
      </w:r>
      <w:proofErr w:type="spellEnd"/>
      <w:r w:rsidRPr="000B7E25">
        <w:rPr>
          <w:rStyle w:val="hps"/>
          <w:rFonts w:ascii="Arial" w:hAnsi="Arial" w:cs="Arial"/>
          <w:color w:val="333333"/>
          <w:lang w:val="en"/>
        </w:rPr>
        <w:t xml:space="preserve"> time for graduation.</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3 - predict the number of students expected to graduate.</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4 - conditional probability distribution.</w:t>
      </w:r>
    </w:p>
    <w:p w:rsidR="000B7E25" w:rsidRPr="000B7E25" w:rsidRDefault="000B7E25" w:rsidP="000B7E25">
      <w:pPr>
        <w:bidi w:val="0"/>
        <w:spacing w:after="0"/>
        <w:jc w:val="both"/>
        <w:rPr>
          <w:rStyle w:val="hps"/>
          <w:rFonts w:ascii="Arial" w:hAnsi="Arial" w:cs="Arial"/>
          <w:color w:val="333333"/>
          <w:lang w:val="en"/>
        </w:rPr>
      </w:pPr>
      <w:r w:rsidRPr="000B7E25">
        <w:rPr>
          <w:rStyle w:val="hps"/>
          <w:rFonts w:ascii="Arial" w:hAnsi="Arial" w:cs="Arial"/>
          <w:color w:val="333333"/>
          <w:lang w:val="en"/>
        </w:rPr>
        <w:t xml:space="preserve">     In addition, estimating the cost could be high school graduates during the years 1982 to 1986.</w:t>
      </w:r>
    </w:p>
    <w:p w:rsidR="00455431" w:rsidRPr="00987949" w:rsidRDefault="000B7E25" w:rsidP="000B7E25">
      <w:pPr>
        <w:bidi w:val="0"/>
        <w:spacing w:after="0"/>
        <w:jc w:val="both"/>
        <w:rPr>
          <w:rFonts w:cs="Arial"/>
          <w:lang w:val="en"/>
        </w:rPr>
      </w:pPr>
      <w:r w:rsidRPr="000B7E25">
        <w:rPr>
          <w:rStyle w:val="hps"/>
          <w:rFonts w:ascii="Arial" w:hAnsi="Arial" w:cs="Arial"/>
          <w:color w:val="333333"/>
          <w:lang w:val="en"/>
        </w:rPr>
        <w:lastRenderedPageBreak/>
        <w:t xml:space="preserve">    You can use this statistical information in the future planning and in estimating the cost of graduate education institutions in the ministries concerned with education and planning.</w:t>
      </w:r>
    </w:p>
    <w:sectPr w:rsidR="00455431" w:rsidRPr="0098794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E50E-229A-409B-9DC4-5CA504B7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2011-09-28T11:10:00Z</dcterms:created>
  <dcterms:modified xsi:type="dcterms:W3CDTF">2011-09-28T11:11:00Z</dcterms:modified>
</cp:coreProperties>
</file>